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0F57" w:rsidRDefault="00D20F57" w:rsidP="00D20F57">
      <w:pPr>
        <w:spacing w:after="0" w:line="240" w:lineRule="auto"/>
        <w:rPr>
          <w:rFonts w:ascii="Century Gothic" w:hAnsi="Century Gothic"/>
        </w:rPr>
      </w:pPr>
    </w:p>
    <w:p w:rsidR="00D20F57" w:rsidRPr="00741987" w:rsidRDefault="00D20F57" w:rsidP="00D20F57">
      <w:pPr>
        <w:pStyle w:val="Textoindependiente"/>
        <w:spacing w:line="240" w:lineRule="atLeast"/>
        <w:ind w:left="557" w:right="840"/>
        <w:jc w:val="center"/>
        <w:rPr>
          <w:rFonts w:ascii="Arial Narrow" w:hAnsi="Arial Narrow"/>
          <w:color w:val="0070C0"/>
          <w:sz w:val="24"/>
          <w:szCs w:val="32"/>
        </w:rPr>
      </w:pPr>
      <w:r w:rsidRPr="00741987">
        <w:rPr>
          <w:rFonts w:ascii="Arial Narrow" w:hAnsi="Arial Narrow"/>
          <w:color w:val="0070C0"/>
          <w:sz w:val="24"/>
          <w:szCs w:val="32"/>
        </w:rPr>
        <w:t xml:space="preserve">PROCESO DE SELECCIÓN DE LA CONTRATACION DE LA </w:t>
      </w:r>
    </w:p>
    <w:p w:rsidR="00D20F57" w:rsidRPr="00D20F57" w:rsidRDefault="00D20F57" w:rsidP="00D20F57">
      <w:pPr>
        <w:pStyle w:val="Textoindependiente"/>
        <w:spacing w:line="240" w:lineRule="atLeast"/>
        <w:ind w:left="557" w:right="840"/>
        <w:jc w:val="center"/>
        <w:rPr>
          <w:rFonts w:ascii="Arial Narrow" w:hAnsi="Arial Narrow"/>
          <w:b/>
          <w:color w:val="0070C0"/>
          <w:sz w:val="18"/>
          <w:szCs w:val="32"/>
        </w:rPr>
      </w:pPr>
      <w:r w:rsidRPr="00D20F57">
        <w:rPr>
          <w:rFonts w:ascii="Arial Narrow" w:hAnsi="Arial Narrow"/>
          <w:b/>
          <w:color w:val="0070C0"/>
          <w:sz w:val="28"/>
          <w:szCs w:val="32"/>
        </w:rPr>
        <w:t>INTERVENTORIA TECNICA, ADMINISTRATIVA, FINANCIERA, JURIDICA, PREDIAL, SOCIAL Y AMBIENTAL</w:t>
      </w:r>
    </w:p>
    <w:p w:rsidR="00D20F57" w:rsidRPr="00741987" w:rsidRDefault="00D20F57" w:rsidP="00D20F57">
      <w:pPr>
        <w:pStyle w:val="Textoindependiente"/>
        <w:spacing w:line="240" w:lineRule="atLeast"/>
        <w:ind w:left="557" w:right="840"/>
        <w:jc w:val="center"/>
        <w:rPr>
          <w:rFonts w:ascii="Arial Narrow" w:hAnsi="Arial Narrow"/>
          <w:color w:val="0070C0"/>
          <w:sz w:val="24"/>
          <w:szCs w:val="32"/>
        </w:rPr>
      </w:pPr>
      <w:r w:rsidRPr="00741987">
        <w:rPr>
          <w:rFonts w:ascii="Arial Narrow" w:hAnsi="Arial Narrow"/>
          <w:color w:val="0070C0"/>
          <w:sz w:val="24"/>
          <w:szCs w:val="32"/>
        </w:rPr>
        <w:t>PARA EL PROYECTO</w:t>
      </w:r>
      <w:r w:rsidRPr="00741987">
        <w:rPr>
          <w:rFonts w:ascii="Arial Narrow" w:hAnsi="Arial Narrow"/>
          <w:b/>
          <w:color w:val="0070C0"/>
          <w:sz w:val="24"/>
          <w:szCs w:val="32"/>
        </w:rPr>
        <w:t xml:space="preserve"> </w:t>
      </w:r>
      <w:r w:rsidRPr="00741987">
        <w:rPr>
          <w:rFonts w:ascii="Arial Narrow" w:hAnsi="Arial Narrow"/>
          <w:color w:val="0070C0"/>
          <w:sz w:val="24"/>
          <w:szCs w:val="32"/>
        </w:rPr>
        <w:t>“</w:t>
      </w:r>
      <w:r w:rsidRPr="00741987">
        <w:rPr>
          <w:rFonts w:ascii="Arial Narrow" w:hAnsi="Arial Narrow"/>
          <w:color w:val="0070C0"/>
          <w:w w:val="95"/>
          <w:sz w:val="24"/>
          <w:szCs w:val="32"/>
        </w:rPr>
        <w:t>MEJORAMIENTO VIA TERCIARIA QUE CONDUCE DE LA MEJORANA AL ALTO DEL CHINCHE Y CORDOBITAS CORREGIMIENTO DE EL DORADO. YOTOCO, VALLE DEL CAUCA”, A</w:t>
      </w:r>
      <w:r w:rsidRPr="00741987">
        <w:rPr>
          <w:rFonts w:ascii="Arial Narrow" w:hAnsi="Arial Narrow"/>
          <w:color w:val="0070C0"/>
          <w:spacing w:val="-15"/>
          <w:w w:val="95"/>
          <w:sz w:val="24"/>
          <w:szCs w:val="32"/>
        </w:rPr>
        <w:t xml:space="preserve"> </w:t>
      </w:r>
      <w:r w:rsidRPr="00741987">
        <w:rPr>
          <w:rFonts w:ascii="Arial Narrow" w:hAnsi="Arial Narrow"/>
          <w:color w:val="0070C0"/>
          <w:w w:val="95"/>
          <w:sz w:val="24"/>
          <w:szCs w:val="32"/>
        </w:rPr>
        <w:t>DESARROLLARSE</w:t>
      </w:r>
      <w:r w:rsidRPr="00741987">
        <w:rPr>
          <w:rFonts w:ascii="Arial Narrow" w:hAnsi="Arial Narrow"/>
          <w:color w:val="0070C0"/>
          <w:spacing w:val="-12"/>
          <w:w w:val="95"/>
          <w:sz w:val="24"/>
          <w:szCs w:val="32"/>
        </w:rPr>
        <w:t xml:space="preserve"> </w:t>
      </w:r>
      <w:r w:rsidRPr="00741987">
        <w:rPr>
          <w:rFonts w:ascii="Arial Narrow" w:hAnsi="Arial Narrow"/>
          <w:color w:val="0070C0"/>
          <w:w w:val="95"/>
          <w:sz w:val="24"/>
          <w:szCs w:val="32"/>
        </w:rPr>
        <w:t>EN</w:t>
      </w:r>
      <w:r w:rsidRPr="00741987">
        <w:rPr>
          <w:rFonts w:ascii="Arial Narrow" w:hAnsi="Arial Narrow"/>
          <w:color w:val="0070C0"/>
          <w:spacing w:val="-15"/>
          <w:w w:val="95"/>
          <w:sz w:val="24"/>
          <w:szCs w:val="32"/>
        </w:rPr>
        <w:t xml:space="preserve"> </w:t>
      </w:r>
      <w:r w:rsidRPr="00741987">
        <w:rPr>
          <w:rFonts w:ascii="Arial Narrow" w:hAnsi="Arial Narrow"/>
          <w:color w:val="0070C0"/>
          <w:w w:val="95"/>
          <w:sz w:val="24"/>
          <w:szCs w:val="32"/>
        </w:rPr>
        <w:t>EL</w:t>
      </w:r>
      <w:r w:rsidRPr="00741987">
        <w:rPr>
          <w:rFonts w:ascii="Arial Narrow" w:hAnsi="Arial Narrow"/>
          <w:color w:val="0070C0"/>
          <w:spacing w:val="-14"/>
          <w:w w:val="95"/>
          <w:sz w:val="24"/>
          <w:szCs w:val="32"/>
        </w:rPr>
        <w:t xml:space="preserve"> </w:t>
      </w:r>
      <w:r w:rsidRPr="00741987">
        <w:rPr>
          <w:rFonts w:ascii="Arial Narrow" w:hAnsi="Arial Narrow"/>
          <w:color w:val="0070C0"/>
          <w:w w:val="95"/>
          <w:sz w:val="24"/>
          <w:szCs w:val="32"/>
        </w:rPr>
        <w:t>MARCO</w:t>
      </w:r>
      <w:r w:rsidRPr="00741987">
        <w:rPr>
          <w:rFonts w:ascii="Arial Narrow" w:hAnsi="Arial Narrow"/>
          <w:color w:val="0070C0"/>
          <w:spacing w:val="-13"/>
          <w:w w:val="95"/>
          <w:sz w:val="24"/>
          <w:szCs w:val="32"/>
        </w:rPr>
        <w:t xml:space="preserve"> </w:t>
      </w:r>
      <w:r w:rsidRPr="00741987">
        <w:rPr>
          <w:rFonts w:ascii="Arial Narrow" w:hAnsi="Arial Narrow"/>
          <w:color w:val="0070C0"/>
          <w:w w:val="95"/>
          <w:sz w:val="24"/>
          <w:szCs w:val="32"/>
        </w:rPr>
        <w:t xml:space="preserve">DEL </w:t>
      </w:r>
      <w:r w:rsidRPr="00741987">
        <w:rPr>
          <w:rFonts w:ascii="Arial Narrow" w:hAnsi="Arial Narrow"/>
          <w:color w:val="0070C0"/>
          <w:sz w:val="24"/>
          <w:szCs w:val="32"/>
        </w:rPr>
        <w:t>MECANISMO DE OBRAS POR</w:t>
      </w:r>
      <w:r w:rsidRPr="00741987">
        <w:rPr>
          <w:rFonts w:ascii="Arial Narrow" w:hAnsi="Arial Narrow"/>
          <w:color w:val="0070C0"/>
          <w:spacing w:val="-45"/>
          <w:sz w:val="24"/>
          <w:szCs w:val="32"/>
        </w:rPr>
        <w:t xml:space="preserve"> </w:t>
      </w:r>
      <w:r>
        <w:rPr>
          <w:rFonts w:ascii="Arial Narrow" w:hAnsi="Arial Narrow"/>
          <w:color w:val="0070C0"/>
          <w:spacing w:val="-45"/>
          <w:sz w:val="24"/>
          <w:szCs w:val="32"/>
        </w:rPr>
        <w:t xml:space="preserve"> </w:t>
      </w:r>
      <w:r w:rsidRPr="00741987">
        <w:rPr>
          <w:rFonts w:ascii="Arial Narrow" w:hAnsi="Arial Narrow"/>
          <w:color w:val="0070C0"/>
          <w:sz w:val="24"/>
          <w:szCs w:val="32"/>
        </w:rPr>
        <w:t>IMPUESTOS.</w:t>
      </w:r>
    </w:p>
    <w:p w:rsidR="00D20F57" w:rsidRDefault="00D20F57" w:rsidP="00D20F57">
      <w:pPr>
        <w:pStyle w:val="Textoindependiente"/>
        <w:tabs>
          <w:tab w:val="center" w:pos="4520"/>
          <w:tab w:val="left" w:pos="6750"/>
        </w:tabs>
        <w:spacing w:line="240" w:lineRule="atLeast"/>
        <w:ind w:left="109" w:right="390" w:firstLine="1"/>
        <w:rPr>
          <w:rFonts w:ascii="Arial Narrow" w:hAnsi="Arial Narrow"/>
          <w:b/>
          <w:sz w:val="28"/>
          <w:szCs w:val="28"/>
        </w:rPr>
      </w:pPr>
      <w:r>
        <w:rPr>
          <w:rFonts w:ascii="Arial Narrow" w:hAnsi="Arial Narrow"/>
          <w:b/>
          <w:sz w:val="28"/>
          <w:szCs w:val="28"/>
        </w:rPr>
        <w:tab/>
      </w:r>
      <w:r w:rsidRPr="00A853AA">
        <w:rPr>
          <w:rFonts w:ascii="Arial Narrow" w:hAnsi="Arial Narrow"/>
          <w:b/>
          <w:sz w:val="28"/>
          <w:szCs w:val="28"/>
        </w:rPr>
        <w:t>LICITACION PRIVADA ABIERTA</w:t>
      </w:r>
      <w:r>
        <w:rPr>
          <w:rFonts w:ascii="Arial Narrow" w:hAnsi="Arial Narrow"/>
          <w:b/>
          <w:sz w:val="28"/>
          <w:szCs w:val="28"/>
        </w:rPr>
        <w:t xml:space="preserve"> N° 002-</w:t>
      </w:r>
      <w:r>
        <w:rPr>
          <w:rFonts w:ascii="Arial Narrow" w:hAnsi="Arial Narrow"/>
          <w:b/>
          <w:sz w:val="28"/>
          <w:szCs w:val="28"/>
        </w:rPr>
        <w:t>2020</w:t>
      </w:r>
      <w:r>
        <w:rPr>
          <w:rFonts w:ascii="Arial Narrow" w:hAnsi="Arial Narrow"/>
          <w:b/>
          <w:sz w:val="28"/>
          <w:szCs w:val="28"/>
        </w:rPr>
        <w:tab/>
      </w:r>
    </w:p>
    <w:p w:rsidR="00D20F57" w:rsidRDefault="00D20F57" w:rsidP="00D20F57">
      <w:pPr>
        <w:pStyle w:val="Textoindependiente"/>
        <w:tabs>
          <w:tab w:val="center" w:pos="4520"/>
          <w:tab w:val="left" w:pos="6750"/>
        </w:tabs>
        <w:spacing w:line="240" w:lineRule="atLeast"/>
        <w:ind w:left="109" w:right="390" w:firstLine="1"/>
        <w:rPr>
          <w:rFonts w:ascii="Arial Narrow" w:hAnsi="Arial Narrow"/>
          <w:b/>
          <w:sz w:val="28"/>
          <w:szCs w:val="28"/>
        </w:rPr>
      </w:pPr>
    </w:p>
    <w:p w:rsidR="00D20F57" w:rsidRPr="00D20F57" w:rsidRDefault="00D20F57" w:rsidP="00D20F57">
      <w:pPr>
        <w:pStyle w:val="Textoindependiente"/>
        <w:tabs>
          <w:tab w:val="center" w:pos="4520"/>
          <w:tab w:val="left" w:pos="6750"/>
        </w:tabs>
        <w:spacing w:line="240" w:lineRule="atLeast"/>
        <w:ind w:left="109" w:right="390" w:firstLine="1"/>
        <w:jc w:val="center"/>
        <w:rPr>
          <w:rFonts w:ascii="Arial Narrow" w:hAnsi="Arial Narrow"/>
          <w:b/>
          <w:sz w:val="28"/>
          <w:szCs w:val="28"/>
          <w:u w:val="single"/>
        </w:rPr>
      </w:pPr>
      <w:r w:rsidRPr="00D20F57">
        <w:rPr>
          <w:rFonts w:ascii="Arial Narrow" w:hAnsi="Arial Narrow"/>
          <w:b/>
          <w:sz w:val="28"/>
          <w:szCs w:val="28"/>
          <w:u w:val="single"/>
        </w:rPr>
        <w:t>RESPUESTAS Y ACLARACIONES A PREGUNTAS</w:t>
      </w:r>
    </w:p>
    <w:p w:rsidR="00D20F57" w:rsidRPr="00A853AA" w:rsidRDefault="00D20F57" w:rsidP="00D20F57">
      <w:pPr>
        <w:pStyle w:val="Textoindependiente"/>
        <w:spacing w:line="240" w:lineRule="atLeast"/>
        <w:ind w:right="833"/>
        <w:jc w:val="center"/>
        <w:rPr>
          <w:rFonts w:ascii="Arial Narrow" w:hAnsi="Arial Narrow"/>
          <w:sz w:val="24"/>
          <w:szCs w:val="20"/>
        </w:rPr>
      </w:pPr>
      <w:r w:rsidRPr="00A853AA">
        <w:rPr>
          <w:rFonts w:ascii="Arial Narrow" w:hAnsi="Arial Narrow"/>
          <w:sz w:val="24"/>
          <w:szCs w:val="20"/>
        </w:rPr>
        <w:t xml:space="preserve">Santiago de Cali, </w:t>
      </w:r>
      <w:r>
        <w:rPr>
          <w:rFonts w:ascii="Arial Narrow" w:hAnsi="Arial Narrow"/>
          <w:sz w:val="24"/>
          <w:szCs w:val="20"/>
        </w:rPr>
        <w:t>24</w:t>
      </w:r>
      <w:r>
        <w:rPr>
          <w:rFonts w:ascii="Arial Narrow" w:hAnsi="Arial Narrow"/>
          <w:sz w:val="24"/>
          <w:szCs w:val="20"/>
        </w:rPr>
        <w:t xml:space="preserve"> de </w:t>
      </w:r>
      <w:r w:rsidRPr="00A853AA">
        <w:rPr>
          <w:rFonts w:ascii="Arial Narrow" w:hAnsi="Arial Narrow"/>
          <w:sz w:val="24"/>
          <w:szCs w:val="20"/>
        </w:rPr>
        <w:t>ju</w:t>
      </w:r>
      <w:r>
        <w:rPr>
          <w:rFonts w:ascii="Arial Narrow" w:hAnsi="Arial Narrow"/>
          <w:sz w:val="24"/>
          <w:szCs w:val="20"/>
        </w:rPr>
        <w:t>l</w:t>
      </w:r>
      <w:r w:rsidRPr="00A853AA">
        <w:rPr>
          <w:rFonts w:ascii="Arial Narrow" w:hAnsi="Arial Narrow"/>
          <w:sz w:val="24"/>
          <w:szCs w:val="20"/>
        </w:rPr>
        <w:t>io 2020</w:t>
      </w:r>
    </w:p>
    <w:p w:rsidR="00D20F57" w:rsidRDefault="00D20F57" w:rsidP="00D20F57">
      <w:pPr>
        <w:spacing w:line="240" w:lineRule="atLeast"/>
        <w:jc w:val="both"/>
        <w:rPr>
          <w:rFonts w:ascii="Arial Narrow" w:hAnsi="Arial Narrow"/>
          <w:sz w:val="24"/>
          <w:szCs w:val="20"/>
        </w:rPr>
      </w:pPr>
    </w:p>
    <w:p w:rsidR="00D20F57" w:rsidRPr="00D20F57" w:rsidRDefault="00D20F57" w:rsidP="00D20F57">
      <w:pPr>
        <w:spacing w:after="0" w:line="240" w:lineRule="auto"/>
        <w:rPr>
          <w:rFonts w:ascii="Century Gothic" w:hAnsi="Century Gothic"/>
          <w:b/>
        </w:rPr>
      </w:pPr>
      <w:r w:rsidRPr="00D20F57">
        <w:rPr>
          <w:rFonts w:ascii="Century Gothic" w:hAnsi="Century Gothic"/>
          <w:b/>
        </w:rPr>
        <w:t>PREGUNTA N°1</w:t>
      </w:r>
    </w:p>
    <w:p w:rsidR="00D20F57" w:rsidRPr="00D20F57" w:rsidRDefault="00D20F57" w:rsidP="00D20F57">
      <w:pPr>
        <w:spacing w:after="0" w:line="240" w:lineRule="auto"/>
        <w:rPr>
          <w:rFonts w:ascii="Century Gothic" w:hAnsi="Century Gothic"/>
          <w:b/>
        </w:rPr>
      </w:pPr>
      <w:r w:rsidRPr="00D20F57">
        <w:rPr>
          <w:rFonts w:ascii="Century Gothic" w:hAnsi="Century Gothic"/>
          <w:b/>
        </w:rPr>
        <w:t xml:space="preserve">Ingeniero </w:t>
      </w:r>
      <w:r w:rsidRPr="00D20F57">
        <w:rPr>
          <w:rFonts w:ascii="Century Gothic" w:hAnsi="Century Gothic"/>
          <w:b/>
        </w:rPr>
        <w:t>Juan Roberto Díaz</w:t>
      </w:r>
      <w:r w:rsidRPr="00D20F57">
        <w:rPr>
          <w:rFonts w:ascii="Century Gothic" w:hAnsi="Century Gothic"/>
          <w:b/>
        </w:rPr>
        <w:t xml:space="preserve"> Velandia - 21.7.20</w:t>
      </w:r>
    </w:p>
    <w:p w:rsidR="00D20F57" w:rsidRDefault="00D20F57" w:rsidP="00D20F57">
      <w:pPr>
        <w:spacing w:after="0" w:line="240" w:lineRule="auto"/>
        <w:rPr>
          <w:rFonts w:ascii="Century Gothic" w:hAnsi="Century Gothic"/>
        </w:rPr>
      </w:pPr>
      <w:r w:rsidRPr="00D20F57">
        <w:rPr>
          <w:rFonts w:ascii="Century Gothic" w:hAnsi="Century Gothic"/>
        </w:rPr>
        <w:t>Solicita aclaración sobre la forma de entregar la propuesta: física, o por correo electrónico</w:t>
      </w:r>
      <w:proofErr w:type="gramStart"/>
      <w:r w:rsidRPr="00D20F57">
        <w:rPr>
          <w:rFonts w:ascii="Century Gothic" w:hAnsi="Century Gothic"/>
        </w:rPr>
        <w:t>?</w:t>
      </w:r>
      <w:proofErr w:type="gramEnd"/>
    </w:p>
    <w:p w:rsidR="00D20F57" w:rsidRDefault="00D20F57" w:rsidP="00D20F57">
      <w:pPr>
        <w:spacing w:after="0" w:line="240" w:lineRule="auto"/>
        <w:rPr>
          <w:rFonts w:ascii="Century Gothic" w:hAnsi="Century Gothic"/>
        </w:rPr>
      </w:pPr>
    </w:p>
    <w:p w:rsidR="00D20F57" w:rsidRPr="00D20F57" w:rsidRDefault="00D20F57" w:rsidP="00D20F57">
      <w:pPr>
        <w:spacing w:after="0" w:line="240" w:lineRule="auto"/>
        <w:rPr>
          <w:rFonts w:ascii="Century Gothic" w:hAnsi="Century Gothic"/>
          <w:b/>
        </w:rPr>
      </w:pPr>
      <w:r w:rsidRPr="00D20F57">
        <w:rPr>
          <w:rFonts w:ascii="Century Gothic" w:hAnsi="Century Gothic"/>
          <w:b/>
        </w:rPr>
        <w:t>RESPUESTA A PREGUNTA N°1:</w:t>
      </w:r>
    </w:p>
    <w:p w:rsidR="00D20F57" w:rsidRDefault="00D20F57" w:rsidP="00D20F57">
      <w:pPr>
        <w:spacing w:after="0" w:line="240" w:lineRule="auto"/>
        <w:jc w:val="both"/>
        <w:rPr>
          <w:rFonts w:ascii="Century Gothic" w:hAnsi="Century Gothic"/>
        </w:rPr>
      </w:pPr>
      <w:r>
        <w:rPr>
          <w:rFonts w:ascii="Century Gothic" w:hAnsi="Century Gothic"/>
        </w:rPr>
        <w:t xml:space="preserve">Las propuestas se recibirán solo físicamente, y deben ser radicadas en las oficinas de la Fiduciaria </w:t>
      </w:r>
      <w:proofErr w:type="spellStart"/>
      <w:r>
        <w:rPr>
          <w:rFonts w:ascii="Century Gothic" w:hAnsi="Century Gothic"/>
        </w:rPr>
        <w:t>Corficolombiana</w:t>
      </w:r>
      <w:proofErr w:type="spellEnd"/>
      <w:r>
        <w:rPr>
          <w:rFonts w:ascii="Century Gothic" w:hAnsi="Century Gothic"/>
        </w:rPr>
        <w:t xml:space="preserve"> S.A., en cualquier ciudad del país.</w:t>
      </w:r>
    </w:p>
    <w:p w:rsidR="00D20F57" w:rsidRDefault="00D20F57" w:rsidP="00D20F57">
      <w:pPr>
        <w:pBdr>
          <w:bottom w:val="single" w:sz="12" w:space="1" w:color="auto"/>
        </w:pBdr>
        <w:spacing w:after="0" w:line="240" w:lineRule="auto"/>
        <w:jc w:val="both"/>
        <w:rPr>
          <w:rFonts w:ascii="Century Gothic" w:hAnsi="Century Gothic"/>
        </w:rPr>
      </w:pPr>
    </w:p>
    <w:p w:rsidR="00D20F57" w:rsidRDefault="00D20F57" w:rsidP="00D20F57">
      <w:pPr>
        <w:spacing w:after="0" w:line="240" w:lineRule="auto"/>
        <w:jc w:val="center"/>
        <w:rPr>
          <w:rFonts w:ascii="Century Gothic" w:hAnsi="Century Gothic"/>
        </w:rPr>
      </w:pPr>
    </w:p>
    <w:p w:rsidR="00D20F57" w:rsidRPr="00D20F57" w:rsidRDefault="00D20F57" w:rsidP="00D20F57">
      <w:pPr>
        <w:spacing w:after="0" w:line="240" w:lineRule="auto"/>
        <w:rPr>
          <w:rFonts w:ascii="Century Gothic" w:hAnsi="Century Gothic"/>
          <w:b/>
        </w:rPr>
      </w:pPr>
      <w:r w:rsidRPr="00D20F57">
        <w:rPr>
          <w:rFonts w:ascii="Century Gothic" w:hAnsi="Century Gothic"/>
          <w:b/>
        </w:rPr>
        <w:t>PREGUNTA N°2</w:t>
      </w:r>
    </w:p>
    <w:p w:rsidR="00D20F57" w:rsidRPr="00D20F57" w:rsidRDefault="00D20F57" w:rsidP="00D20F57">
      <w:pPr>
        <w:spacing w:after="0" w:line="240" w:lineRule="auto"/>
        <w:rPr>
          <w:rFonts w:ascii="Century Gothic" w:hAnsi="Century Gothic"/>
          <w:b/>
        </w:rPr>
      </w:pPr>
      <w:r w:rsidRPr="00D20F57">
        <w:rPr>
          <w:rFonts w:ascii="Century Gothic" w:hAnsi="Century Gothic"/>
          <w:b/>
        </w:rPr>
        <w:t>Paulo Emilio Brav</w:t>
      </w:r>
      <w:r w:rsidRPr="00D20F57">
        <w:rPr>
          <w:rFonts w:ascii="Century Gothic" w:hAnsi="Century Gothic"/>
          <w:b/>
        </w:rPr>
        <w:t xml:space="preserve">o Consultores – 23.7.20 </w:t>
      </w:r>
      <w:r w:rsidRPr="00D20F57">
        <w:rPr>
          <w:rFonts w:ascii="Century Gothic" w:hAnsi="Century Gothic"/>
          <w:b/>
        </w:rPr>
        <w:tab/>
      </w:r>
    </w:p>
    <w:p w:rsidR="00D20F57" w:rsidRPr="00D20F57" w:rsidRDefault="00D20F57" w:rsidP="00D20F57">
      <w:pPr>
        <w:spacing w:after="0" w:line="240" w:lineRule="auto"/>
        <w:jc w:val="both"/>
        <w:rPr>
          <w:rFonts w:ascii="Century Gothic" w:hAnsi="Century Gothic"/>
        </w:rPr>
      </w:pPr>
      <w:r w:rsidRPr="00D20F57">
        <w:rPr>
          <w:rFonts w:ascii="Century Gothic" w:hAnsi="Century Gothic"/>
        </w:rPr>
        <w:t>Dado que no hay hora de cierre del proceso, entendemos que se puede allegar la oferta en cualquier hora hábil del día de mañana. Es correcta esta interpretación</w:t>
      </w:r>
      <w:proofErr w:type="gramStart"/>
      <w:r w:rsidRPr="00D20F57">
        <w:rPr>
          <w:rFonts w:ascii="Century Gothic" w:hAnsi="Century Gothic"/>
        </w:rPr>
        <w:t>?</w:t>
      </w:r>
      <w:proofErr w:type="gramEnd"/>
    </w:p>
    <w:p w:rsidR="00D20F57" w:rsidRDefault="00D20F57" w:rsidP="00D20F57">
      <w:pPr>
        <w:spacing w:after="0" w:line="240" w:lineRule="auto"/>
        <w:rPr>
          <w:rFonts w:ascii="Century Gothic" w:hAnsi="Century Gothic"/>
          <w:b/>
        </w:rPr>
      </w:pPr>
    </w:p>
    <w:p w:rsidR="00D20F57" w:rsidRDefault="00D20F57" w:rsidP="00D20F57">
      <w:pPr>
        <w:spacing w:after="0" w:line="240" w:lineRule="auto"/>
        <w:rPr>
          <w:rFonts w:ascii="Century Gothic" w:hAnsi="Century Gothic"/>
          <w:b/>
        </w:rPr>
      </w:pPr>
      <w:r>
        <w:rPr>
          <w:rFonts w:ascii="Century Gothic" w:hAnsi="Century Gothic"/>
          <w:b/>
        </w:rPr>
        <w:t>RESPUESTA A PREGUNTA N°2</w:t>
      </w:r>
      <w:r w:rsidRPr="00D20F57">
        <w:rPr>
          <w:rFonts w:ascii="Century Gothic" w:hAnsi="Century Gothic"/>
          <w:b/>
        </w:rPr>
        <w:t>:</w:t>
      </w:r>
    </w:p>
    <w:p w:rsidR="00D20F57" w:rsidRDefault="00D20F57" w:rsidP="00D20F57">
      <w:pPr>
        <w:spacing w:after="0" w:line="240" w:lineRule="auto"/>
        <w:rPr>
          <w:rFonts w:ascii="Century Gothic" w:hAnsi="Century Gothic"/>
        </w:rPr>
      </w:pPr>
      <w:r>
        <w:rPr>
          <w:rFonts w:ascii="Century Gothic" w:hAnsi="Century Gothic"/>
        </w:rPr>
        <w:t>Las propuestas deben ser entregadas antes de las dos de la tarde (2:00 pm)</w:t>
      </w:r>
    </w:p>
    <w:p w:rsidR="00D20F57" w:rsidRDefault="00D20F57" w:rsidP="00D20F57">
      <w:pPr>
        <w:pBdr>
          <w:bottom w:val="single" w:sz="12" w:space="1" w:color="auto"/>
        </w:pBdr>
        <w:spacing w:after="0" w:line="240" w:lineRule="auto"/>
        <w:rPr>
          <w:rFonts w:ascii="Century Gothic" w:hAnsi="Century Gothic"/>
        </w:rPr>
      </w:pPr>
    </w:p>
    <w:p w:rsidR="00D20F57" w:rsidRDefault="00D20F57" w:rsidP="00D20F57">
      <w:pPr>
        <w:spacing w:after="0" w:line="240" w:lineRule="auto"/>
        <w:rPr>
          <w:rFonts w:ascii="Century Gothic" w:hAnsi="Century Gothic"/>
        </w:rPr>
      </w:pPr>
    </w:p>
    <w:p w:rsidR="00D20F57" w:rsidRPr="00D20F57" w:rsidRDefault="00D20F57" w:rsidP="00D20F57">
      <w:pPr>
        <w:spacing w:after="0" w:line="240" w:lineRule="auto"/>
        <w:rPr>
          <w:rFonts w:ascii="Century Gothic" w:hAnsi="Century Gothic"/>
          <w:b/>
        </w:rPr>
      </w:pPr>
      <w:r w:rsidRPr="00D20F57">
        <w:rPr>
          <w:rFonts w:ascii="Century Gothic" w:hAnsi="Century Gothic"/>
          <w:b/>
        </w:rPr>
        <w:t>PREGUNTA N°3</w:t>
      </w:r>
    </w:p>
    <w:p w:rsidR="00D20F57" w:rsidRPr="00D20F57" w:rsidRDefault="00D20F57" w:rsidP="00D20F57">
      <w:pPr>
        <w:spacing w:after="0" w:line="240" w:lineRule="auto"/>
        <w:rPr>
          <w:rFonts w:ascii="Century Gothic" w:hAnsi="Century Gothic"/>
          <w:b/>
        </w:rPr>
      </w:pPr>
      <w:r w:rsidRPr="00D20F57">
        <w:rPr>
          <w:rFonts w:ascii="Century Gothic" w:hAnsi="Century Gothic"/>
          <w:b/>
        </w:rPr>
        <w:t xml:space="preserve">Paulo Emilio Bravo Consultores – 23.7.20 </w:t>
      </w:r>
      <w:r w:rsidRPr="00D20F57">
        <w:rPr>
          <w:rFonts w:ascii="Century Gothic" w:hAnsi="Century Gothic"/>
          <w:b/>
        </w:rPr>
        <w:tab/>
      </w:r>
    </w:p>
    <w:p w:rsidR="00D20F57" w:rsidRDefault="00D20F57" w:rsidP="00D20F57">
      <w:pPr>
        <w:spacing w:after="0" w:line="240" w:lineRule="auto"/>
        <w:jc w:val="both"/>
        <w:rPr>
          <w:rFonts w:ascii="Century Gothic" w:hAnsi="Century Gothic"/>
        </w:rPr>
      </w:pPr>
      <w:r w:rsidRPr="00D20F57">
        <w:rPr>
          <w:rFonts w:ascii="Century Gothic" w:hAnsi="Century Gothic"/>
        </w:rPr>
        <w:t>Debido a la situación actual de emergencia, la oferta puede ser enviada por correo electrónico</w:t>
      </w:r>
      <w:proofErr w:type="gramStart"/>
      <w:r w:rsidRPr="00D20F57">
        <w:rPr>
          <w:rFonts w:ascii="Century Gothic" w:hAnsi="Century Gothic"/>
        </w:rPr>
        <w:t>?</w:t>
      </w:r>
      <w:proofErr w:type="gramEnd"/>
    </w:p>
    <w:p w:rsidR="00D20F57" w:rsidRDefault="00D20F57" w:rsidP="00D20F57">
      <w:pPr>
        <w:spacing w:after="0" w:line="240" w:lineRule="auto"/>
        <w:jc w:val="both"/>
        <w:rPr>
          <w:rFonts w:ascii="Century Gothic" w:hAnsi="Century Gothic"/>
        </w:rPr>
      </w:pPr>
    </w:p>
    <w:p w:rsidR="00D20F57" w:rsidRPr="00D20F57" w:rsidRDefault="00D20F57" w:rsidP="00D20F57">
      <w:pPr>
        <w:spacing w:after="0" w:line="240" w:lineRule="auto"/>
        <w:rPr>
          <w:rFonts w:ascii="Century Gothic" w:hAnsi="Century Gothic"/>
          <w:b/>
        </w:rPr>
      </w:pPr>
      <w:r w:rsidRPr="00D20F57">
        <w:rPr>
          <w:rFonts w:ascii="Century Gothic" w:hAnsi="Century Gothic"/>
          <w:b/>
        </w:rPr>
        <w:t>RESPUESTA A PREGUNTA N°</w:t>
      </w:r>
      <w:r>
        <w:rPr>
          <w:rFonts w:ascii="Century Gothic" w:hAnsi="Century Gothic"/>
          <w:b/>
        </w:rPr>
        <w:t>3</w:t>
      </w:r>
      <w:r w:rsidRPr="00D20F57">
        <w:rPr>
          <w:rFonts w:ascii="Century Gothic" w:hAnsi="Century Gothic"/>
          <w:b/>
        </w:rPr>
        <w:t>:</w:t>
      </w:r>
    </w:p>
    <w:p w:rsidR="00D20F57" w:rsidRDefault="00D20F57" w:rsidP="00D20F57">
      <w:pPr>
        <w:spacing w:after="0" w:line="240" w:lineRule="auto"/>
        <w:jc w:val="both"/>
        <w:rPr>
          <w:rFonts w:ascii="Century Gothic" w:hAnsi="Century Gothic"/>
        </w:rPr>
      </w:pPr>
      <w:r>
        <w:rPr>
          <w:rFonts w:ascii="Century Gothic" w:hAnsi="Century Gothic"/>
        </w:rPr>
        <w:t xml:space="preserve">Las propuestas se recibirán solo físicamente, y deben ser radicadas en las oficinas de la Fiduciaria </w:t>
      </w:r>
      <w:proofErr w:type="spellStart"/>
      <w:r>
        <w:rPr>
          <w:rFonts w:ascii="Century Gothic" w:hAnsi="Century Gothic"/>
        </w:rPr>
        <w:t>Corficolombiana</w:t>
      </w:r>
      <w:proofErr w:type="spellEnd"/>
      <w:r>
        <w:rPr>
          <w:rFonts w:ascii="Century Gothic" w:hAnsi="Century Gothic"/>
        </w:rPr>
        <w:t xml:space="preserve"> S.A., en cualquier ciudad del país.</w:t>
      </w:r>
    </w:p>
    <w:p w:rsidR="00D20F57" w:rsidRDefault="00D20F57" w:rsidP="00D20F57">
      <w:pPr>
        <w:pBdr>
          <w:bottom w:val="single" w:sz="12" w:space="1" w:color="auto"/>
        </w:pBdr>
        <w:spacing w:after="0" w:line="240" w:lineRule="auto"/>
        <w:jc w:val="both"/>
        <w:rPr>
          <w:rFonts w:ascii="Century Gothic" w:hAnsi="Century Gothic"/>
        </w:rPr>
      </w:pPr>
    </w:p>
    <w:p w:rsidR="00D20F57" w:rsidRDefault="00D20F57" w:rsidP="00D20F57">
      <w:pPr>
        <w:spacing w:after="0" w:line="240" w:lineRule="auto"/>
        <w:jc w:val="both"/>
        <w:rPr>
          <w:rFonts w:ascii="Century Gothic" w:hAnsi="Century Gothic"/>
        </w:rPr>
      </w:pPr>
    </w:p>
    <w:p w:rsidR="00D20F57" w:rsidRPr="00D20F57" w:rsidRDefault="00D20F57" w:rsidP="00D20F57">
      <w:pPr>
        <w:spacing w:after="0" w:line="240" w:lineRule="auto"/>
        <w:jc w:val="both"/>
        <w:rPr>
          <w:rFonts w:ascii="Century Gothic" w:hAnsi="Century Gothic"/>
          <w:b/>
        </w:rPr>
      </w:pPr>
      <w:r w:rsidRPr="00D20F57">
        <w:rPr>
          <w:rFonts w:ascii="Century Gothic" w:hAnsi="Century Gothic"/>
          <w:b/>
        </w:rPr>
        <w:t>PREGUNTA N°4</w:t>
      </w:r>
    </w:p>
    <w:p w:rsidR="00D20F57" w:rsidRDefault="00D20F57" w:rsidP="00D20F57">
      <w:pPr>
        <w:spacing w:after="0" w:line="240" w:lineRule="auto"/>
        <w:jc w:val="both"/>
        <w:rPr>
          <w:rFonts w:ascii="Century Gothic" w:hAnsi="Century Gothic"/>
        </w:rPr>
      </w:pPr>
      <w:r w:rsidRPr="00D20F57">
        <w:rPr>
          <w:rFonts w:ascii="Century Gothic" w:hAnsi="Century Gothic"/>
          <w:b/>
        </w:rPr>
        <w:t>Paulo Emilio Bravo Consultores – 23.7.20</w:t>
      </w:r>
    </w:p>
    <w:p w:rsidR="00D20F57" w:rsidRDefault="00D20F57" w:rsidP="00D20F57">
      <w:pPr>
        <w:spacing w:after="0" w:line="240" w:lineRule="auto"/>
        <w:rPr>
          <w:rFonts w:ascii="Century Gothic" w:hAnsi="Century Gothic"/>
        </w:rPr>
      </w:pPr>
      <w:r w:rsidRPr="00D20F57">
        <w:rPr>
          <w:rFonts w:ascii="Century Gothic" w:hAnsi="Century Gothic"/>
        </w:rPr>
        <w:t>Se puede enviar por un enlace de transferencia debido al peso de la oferta</w:t>
      </w:r>
      <w:proofErr w:type="gramStart"/>
      <w:r w:rsidRPr="00D20F57">
        <w:rPr>
          <w:rFonts w:ascii="Century Gothic" w:hAnsi="Century Gothic"/>
        </w:rPr>
        <w:t>?</w:t>
      </w:r>
      <w:proofErr w:type="gramEnd"/>
    </w:p>
    <w:p w:rsidR="00D20F57" w:rsidRDefault="00D20F57" w:rsidP="00D20F57">
      <w:pPr>
        <w:spacing w:after="0" w:line="240" w:lineRule="auto"/>
        <w:rPr>
          <w:rFonts w:ascii="Century Gothic" w:hAnsi="Century Gothic"/>
        </w:rPr>
      </w:pPr>
    </w:p>
    <w:p w:rsidR="00D20F57" w:rsidRPr="00D20F57" w:rsidRDefault="00D20F57" w:rsidP="00D20F57">
      <w:pPr>
        <w:spacing w:after="0" w:line="240" w:lineRule="auto"/>
        <w:rPr>
          <w:rFonts w:ascii="Century Gothic" w:hAnsi="Century Gothic"/>
          <w:b/>
        </w:rPr>
      </w:pPr>
      <w:r w:rsidRPr="00D20F57">
        <w:rPr>
          <w:rFonts w:ascii="Century Gothic" w:hAnsi="Century Gothic"/>
          <w:b/>
        </w:rPr>
        <w:t>RESPUESTA A PREGUNTA N°</w:t>
      </w:r>
      <w:r>
        <w:rPr>
          <w:rFonts w:ascii="Century Gothic" w:hAnsi="Century Gothic"/>
          <w:b/>
        </w:rPr>
        <w:t>4</w:t>
      </w:r>
      <w:r w:rsidRPr="00D20F57">
        <w:rPr>
          <w:rFonts w:ascii="Century Gothic" w:hAnsi="Century Gothic"/>
          <w:b/>
        </w:rPr>
        <w:t>:</w:t>
      </w:r>
    </w:p>
    <w:p w:rsidR="00D20F57" w:rsidRDefault="00D20F57" w:rsidP="00D20F57">
      <w:pPr>
        <w:spacing w:after="0" w:line="240" w:lineRule="auto"/>
        <w:jc w:val="both"/>
        <w:rPr>
          <w:rFonts w:ascii="Century Gothic" w:hAnsi="Century Gothic"/>
        </w:rPr>
      </w:pPr>
      <w:r>
        <w:rPr>
          <w:rFonts w:ascii="Century Gothic" w:hAnsi="Century Gothic"/>
        </w:rPr>
        <w:t xml:space="preserve">No se pueden enviar las propuestas por enlace de transferencia, porque </w:t>
      </w:r>
      <w:r>
        <w:rPr>
          <w:rFonts w:ascii="Century Gothic" w:hAnsi="Century Gothic"/>
        </w:rPr>
        <w:t>se recibirán solo físicamente</w:t>
      </w:r>
      <w:r w:rsidR="006134FA">
        <w:rPr>
          <w:rFonts w:ascii="Century Gothic" w:hAnsi="Century Gothic"/>
        </w:rPr>
        <w:t>.</w:t>
      </w:r>
    </w:p>
    <w:p w:rsidR="006134FA" w:rsidRDefault="006134FA" w:rsidP="00D20F57">
      <w:pPr>
        <w:pBdr>
          <w:bottom w:val="single" w:sz="12" w:space="1" w:color="auto"/>
        </w:pBdr>
        <w:spacing w:after="0" w:line="240" w:lineRule="auto"/>
        <w:jc w:val="both"/>
        <w:rPr>
          <w:rFonts w:ascii="Century Gothic" w:hAnsi="Century Gothic"/>
        </w:rPr>
      </w:pPr>
    </w:p>
    <w:p w:rsidR="006134FA" w:rsidRDefault="006134FA" w:rsidP="00D20F57">
      <w:pPr>
        <w:spacing w:after="0" w:line="240" w:lineRule="auto"/>
        <w:jc w:val="both"/>
        <w:rPr>
          <w:rFonts w:ascii="Century Gothic" w:hAnsi="Century Gothic"/>
        </w:rPr>
      </w:pPr>
    </w:p>
    <w:p w:rsidR="006134FA" w:rsidRPr="006134FA" w:rsidRDefault="006134FA" w:rsidP="00D20F57">
      <w:pPr>
        <w:spacing w:after="0" w:line="240" w:lineRule="auto"/>
        <w:jc w:val="both"/>
        <w:rPr>
          <w:rFonts w:ascii="Century Gothic" w:hAnsi="Century Gothic"/>
          <w:b/>
        </w:rPr>
      </w:pPr>
      <w:r w:rsidRPr="006134FA">
        <w:rPr>
          <w:rFonts w:ascii="Century Gothic" w:hAnsi="Century Gothic"/>
          <w:b/>
        </w:rPr>
        <w:t>PREGUNTA N° 5</w:t>
      </w:r>
    </w:p>
    <w:p w:rsidR="006134FA" w:rsidRPr="00D20F57" w:rsidRDefault="006134FA" w:rsidP="006134FA">
      <w:pPr>
        <w:spacing w:after="0" w:line="240" w:lineRule="auto"/>
        <w:rPr>
          <w:rFonts w:ascii="Century Gothic" w:hAnsi="Century Gothic"/>
          <w:b/>
        </w:rPr>
      </w:pPr>
      <w:r w:rsidRPr="00D20F57">
        <w:rPr>
          <w:rFonts w:ascii="Century Gothic" w:hAnsi="Century Gothic"/>
          <w:b/>
        </w:rPr>
        <w:t xml:space="preserve">Paulo Emilio Bravo Consultores – 23.7.20 </w:t>
      </w:r>
      <w:r w:rsidRPr="00D20F57">
        <w:rPr>
          <w:rFonts w:ascii="Century Gothic" w:hAnsi="Century Gothic"/>
          <w:b/>
        </w:rPr>
        <w:tab/>
      </w:r>
    </w:p>
    <w:p w:rsidR="00D20F57" w:rsidRPr="00D20F57" w:rsidRDefault="00D20F57" w:rsidP="00D20F57">
      <w:pPr>
        <w:spacing w:after="0" w:line="240" w:lineRule="auto"/>
        <w:rPr>
          <w:rFonts w:ascii="Century Gothic" w:hAnsi="Century Gothic"/>
        </w:rPr>
      </w:pPr>
      <w:r w:rsidRPr="00D20F57">
        <w:rPr>
          <w:rFonts w:ascii="Century Gothic" w:hAnsi="Century Gothic"/>
        </w:rPr>
        <w:t>Es posible que se pueda ampliar en un (1) día hábil la fecha de cierre</w:t>
      </w:r>
      <w:proofErr w:type="gramStart"/>
      <w:r w:rsidRPr="00D20F57">
        <w:rPr>
          <w:rFonts w:ascii="Century Gothic" w:hAnsi="Century Gothic"/>
        </w:rPr>
        <w:t>?</w:t>
      </w:r>
      <w:proofErr w:type="gramEnd"/>
    </w:p>
    <w:p w:rsidR="006134FA" w:rsidRDefault="006134FA" w:rsidP="00D20F57">
      <w:pPr>
        <w:spacing w:after="0" w:line="240" w:lineRule="auto"/>
        <w:rPr>
          <w:rFonts w:ascii="Century Gothic" w:hAnsi="Century Gothic"/>
        </w:rPr>
      </w:pPr>
    </w:p>
    <w:p w:rsidR="006134FA" w:rsidRPr="006134FA" w:rsidRDefault="006134FA" w:rsidP="00D20F57">
      <w:pPr>
        <w:spacing w:after="0" w:line="240" w:lineRule="auto"/>
        <w:rPr>
          <w:rFonts w:ascii="Century Gothic" w:hAnsi="Century Gothic"/>
          <w:b/>
        </w:rPr>
      </w:pPr>
      <w:r w:rsidRPr="006134FA">
        <w:rPr>
          <w:rFonts w:ascii="Century Gothic" w:hAnsi="Century Gothic"/>
          <w:b/>
        </w:rPr>
        <w:t>RESPUESTA A PREGUNTA N°5:</w:t>
      </w:r>
    </w:p>
    <w:p w:rsidR="006134FA" w:rsidRDefault="006134FA" w:rsidP="006134FA">
      <w:pPr>
        <w:spacing w:after="0" w:line="240" w:lineRule="auto"/>
        <w:jc w:val="both"/>
        <w:rPr>
          <w:rFonts w:ascii="Century Gothic" w:hAnsi="Century Gothic"/>
        </w:rPr>
      </w:pPr>
      <w:r>
        <w:rPr>
          <w:rFonts w:ascii="Century Gothic" w:hAnsi="Century Gothic"/>
        </w:rPr>
        <w:t>Se ha ampliado el plazo para la presentación de las propuestas hasta el lunes 27 de julio de 2020 a las 2 pm.</w:t>
      </w:r>
    </w:p>
    <w:p w:rsidR="006134FA" w:rsidRDefault="006134FA" w:rsidP="006134FA">
      <w:pPr>
        <w:pBdr>
          <w:bottom w:val="single" w:sz="12" w:space="1" w:color="auto"/>
        </w:pBdr>
        <w:spacing w:after="0" w:line="240" w:lineRule="auto"/>
        <w:jc w:val="both"/>
        <w:rPr>
          <w:rFonts w:ascii="Century Gothic" w:hAnsi="Century Gothic"/>
        </w:rPr>
      </w:pPr>
    </w:p>
    <w:p w:rsidR="006134FA" w:rsidRPr="006134FA" w:rsidRDefault="006134FA" w:rsidP="006134FA">
      <w:pPr>
        <w:spacing w:after="0" w:line="240" w:lineRule="auto"/>
        <w:jc w:val="both"/>
        <w:rPr>
          <w:rFonts w:ascii="Century Gothic" w:hAnsi="Century Gothic"/>
          <w:b/>
        </w:rPr>
      </w:pPr>
    </w:p>
    <w:p w:rsidR="006134FA" w:rsidRPr="006134FA" w:rsidRDefault="006134FA" w:rsidP="006134FA">
      <w:pPr>
        <w:spacing w:after="0" w:line="240" w:lineRule="auto"/>
        <w:jc w:val="both"/>
        <w:rPr>
          <w:rFonts w:ascii="Century Gothic" w:hAnsi="Century Gothic"/>
          <w:b/>
        </w:rPr>
      </w:pPr>
      <w:r w:rsidRPr="006134FA">
        <w:rPr>
          <w:rFonts w:ascii="Century Gothic" w:hAnsi="Century Gothic"/>
          <w:b/>
        </w:rPr>
        <w:t>PREGUNTA N°6</w:t>
      </w:r>
    </w:p>
    <w:p w:rsidR="006134FA" w:rsidRDefault="006134FA" w:rsidP="006134FA">
      <w:pPr>
        <w:spacing w:after="0" w:line="240" w:lineRule="auto"/>
        <w:jc w:val="both"/>
        <w:rPr>
          <w:rFonts w:ascii="Century Gothic" w:hAnsi="Century Gothic"/>
        </w:rPr>
      </w:pPr>
      <w:r w:rsidRPr="00D20F57">
        <w:rPr>
          <w:rFonts w:ascii="Century Gothic" w:hAnsi="Century Gothic"/>
          <w:b/>
        </w:rPr>
        <w:t>Paulo Emilio Bravo Consultores – 23.7.20</w:t>
      </w:r>
    </w:p>
    <w:p w:rsidR="00D20F57" w:rsidRDefault="006134FA" w:rsidP="006134FA">
      <w:pPr>
        <w:spacing w:after="0" w:line="240" w:lineRule="auto"/>
        <w:rPr>
          <w:rFonts w:ascii="Century Gothic" w:hAnsi="Century Gothic"/>
        </w:rPr>
      </w:pPr>
      <w:r>
        <w:rPr>
          <w:rFonts w:ascii="Century Gothic" w:hAnsi="Century Gothic"/>
        </w:rPr>
        <w:t xml:space="preserve">Favor suministrar el </w:t>
      </w:r>
      <w:r w:rsidR="00D20F57" w:rsidRPr="00D20F57">
        <w:rPr>
          <w:rFonts w:ascii="Century Gothic" w:hAnsi="Century Gothic"/>
        </w:rPr>
        <w:t xml:space="preserve">formato </w:t>
      </w:r>
      <w:r>
        <w:rPr>
          <w:rFonts w:ascii="Century Gothic" w:hAnsi="Century Gothic"/>
        </w:rPr>
        <w:t xml:space="preserve">correspondiente al ANEXO </w:t>
      </w:r>
      <w:r w:rsidR="00D20F57" w:rsidRPr="00D20F57">
        <w:rPr>
          <w:rFonts w:ascii="Century Gothic" w:hAnsi="Century Gothic"/>
        </w:rPr>
        <w:t>8.3</w:t>
      </w:r>
    </w:p>
    <w:p w:rsidR="006134FA" w:rsidRPr="00CD7CFF" w:rsidRDefault="006134FA" w:rsidP="006134FA">
      <w:pPr>
        <w:spacing w:after="0" w:line="240" w:lineRule="auto"/>
        <w:rPr>
          <w:rFonts w:ascii="Century Gothic" w:hAnsi="Century Gothic"/>
          <w:b/>
        </w:rPr>
      </w:pPr>
    </w:p>
    <w:p w:rsidR="006134FA" w:rsidRPr="00CD7CFF" w:rsidRDefault="006134FA" w:rsidP="006134FA">
      <w:pPr>
        <w:spacing w:after="0" w:line="240" w:lineRule="auto"/>
        <w:rPr>
          <w:rFonts w:ascii="Century Gothic" w:hAnsi="Century Gothic"/>
          <w:b/>
        </w:rPr>
      </w:pPr>
      <w:r w:rsidRPr="00CD7CFF">
        <w:rPr>
          <w:rFonts w:ascii="Century Gothic" w:hAnsi="Century Gothic"/>
          <w:b/>
        </w:rPr>
        <w:t>RESPUESTA A LA PREGUNTA N°6:</w:t>
      </w:r>
    </w:p>
    <w:p w:rsidR="006134FA" w:rsidRDefault="00CD7CFF" w:rsidP="00CD7CFF">
      <w:pPr>
        <w:spacing w:after="0" w:line="240" w:lineRule="auto"/>
        <w:jc w:val="both"/>
        <w:rPr>
          <w:rFonts w:ascii="Century Gothic" w:hAnsi="Century Gothic"/>
        </w:rPr>
      </w:pPr>
      <w:r>
        <w:rPr>
          <w:rFonts w:ascii="Century Gothic" w:hAnsi="Century Gothic"/>
        </w:rPr>
        <w:t>La información del ANEXO 8.3 debe ser suministrada con un formato libre, a criterio del proponente.</w:t>
      </w:r>
    </w:p>
    <w:p w:rsidR="00CD7CFF" w:rsidRDefault="00CD7CFF" w:rsidP="00CD7CFF">
      <w:pPr>
        <w:pBdr>
          <w:bottom w:val="single" w:sz="12" w:space="1" w:color="auto"/>
        </w:pBdr>
        <w:spacing w:after="0" w:line="240" w:lineRule="auto"/>
        <w:jc w:val="both"/>
        <w:rPr>
          <w:rFonts w:ascii="Century Gothic" w:hAnsi="Century Gothic"/>
        </w:rPr>
      </w:pPr>
    </w:p>
    <w:p w:rsidR="00CD7CFF" w:rsidRPr="00CD7CFF" w:rsidRDefault="00CD7CFF" w:rsidP="00CD7CFF">
      <w:pPr>
        <w:spacing w:after="0" w:line="240" w:lineRule="auto"/>
        <w:jc w:val="both"/>
        <w:rPr>
          <w:rFonts w:ascii="Century Gothic" w:hAnsi="Century Gothic"/>
          <w:b/>
        </w:rPr>
      </w:pPr>
    </w:p>
    <w:p w:rsidR="00CD7CFF" w:rsidRPr="00CD7CFF" w:rsidRDefault="00CD7CFF" w:rsidP="00CD7CFF">
      <w:pPr>
        <w:spacing w:after="0" w:line="240" w:lineRule="auto"/>
        <w:jc w:val="both"/>
        <w:rPr>
          <w:rFonts w:ascii="Century Gothic" w:hAnsi="Century Gothic"/>
          <w:b/>
        </w:rPr>
      </w:pPr>
      <w:r w:rsidRPr="00CD7CFF">
        <w:rPr>
          <w:rFonts w:ascii="Century Gothic" w:hAnsi="Century Gothic"/>
          <w:b/>
        </w:rPr>
        <w:t>PREGUNTA N°7</w:t>
      </w:r>
    </w:p>
    <w:p w:rsidR="00CD7CFF" w:rsidRDefault="00CD7CFF" w:rsidP="006134FA">
      <w:pPr>
        <w:spacing w:after="0" w:line="240" w:lineRule="auto"/>
        <w:rPr>
          <w:rFonts w:ascii="Century Gothic" w:hAnsi="Century Gothic"/>
          <w:b/>
        </w:rPr>
      </w:pPr>
      <w:r w:rsidRPr="00D20F57">
        <w:rPr>
          <w:rFonts w:ascii="Century Gothic" w:hAnsi="Century Gothic"/>
          <w:b/>
        </w:rPr>
        <w:t>Paulo Emilio Bravo Consultores – 23.7.20</w:t>
      </w:r>
    </w:p>
    <w:p w:rsidR="00D20F57" w:rsidRDefault="00D20F57" w:rsidP="00CD7CFF">
      <w:pPr>
        <w:spacing w:after="0" w:line="240" w:lineRule="auto"/>
        <w:jc w:val="both"/>
        <w:rPr>
          <w:rFonts w:ascii="Century Gothic" w:hAnsi="Century Gothic"/>
        </w:rPr>
      </w:pPr>
      <w:r w:rsidRPr="00D20F57">
        <w:rPr>
          <w:rFonts w:ascii="Century Gothic" w:hAnsi="Century Gothic"/>
        </w:rPr>
        <w:t>En el anexo 7 se indican porcentajes de dedicación para los profesionales en dos diferentes etapas, sin embargo, en ninguno de los documentos cargados se establece la duración de estas etapas, agradecemos consignar esta información en el anexo técnico.</w:t>
      </w:r>
    </w:p>
    <w:p w:rsidR="00CD7CFF" w:rsidRDefault="00CD7CFF" w:rsidP="00CD7CFF">
      <w:pPr>
        <w:spacing w:after="0" w:line="240" w:lineRule="auto"/>
        <w:jc w:val="both"/>
        <w:rPr>
          <w:rFonts w:ascii="Century Gothic" w:hAnsi="Century Gothic"/>
        </w:rPr>
      </w:pPr>
    </w:p>
    <w:p w:rsidR="00CD7CFF" w:rsidRPr="00CD7CFF" w:rsidRDefault="00CD7CFF" w:rsidP="00CD7CFF">
      <w:pPr>
        <w:spacing w:after="0" w:line="240" w:lineRule="auto"/>
        <w:rPr>
          <w:rFonts w:ascii="Century Gothic" w:hAnsi="Century Gothic"/>
          <w:b/>
        </w:rPr>
      </w:pPr>
      <w:r>
        <w:rPr>
          <w:rFonts w:ascii="Century Gothic" w:hAnsi="Century Gothic"/>
          <w:b/>
        </w:rPr>
        <w:t>RESPUESTA A LA PREGUNTA N°7</w:t>
      </w:r>
      <w:r w:rsidRPr="00CD7CFF">
        <w:rPr>
          <w:rFonts w:ascii="Century Gothic" w:hAnsi="Century Gothic"/>
          <w:b/>
        </w:rPr>
        <w:t>:</w:t>
      </w:r>
    </w:p>
    <w:p w:rsidR="00CD7CFF" w:rsidRDefault="00CD7CFF" w:rsidP="00CD7CFF">
      <w:pPr>
        <w:spacing w:after="0" w:line="240" w:lineRule="auto"/>
        <w:jc w:val="both"/>
        <w:rPr>
          <w:rFonts w:ascii="Century Gothic" w:hAnsi="Century Gothic"/>
        </w:rPr>
      </w:pPr>
      <w:r>
        <w:rPr>
          <w:rFonts w:ascii="Century Gothic" w:hAnsi="Century Gothic"/>
        </w:rPr>
        <w:t xml:space="preserve">En el sitio informativo de la licitación (Fiduciaria </w:t>
      </w:r>
      <w:proofErr w:type="spellStart"/>
      <w:r>
        <w:rPr>
          <w:rFonts w:ascii="Century Gothic" w:hAnsi="Century Gothic"/>
        </w:rPr>
        <w:t>Corficolombiana</w:t>
      </w:r>
      <w:proofErr w:type="spellEnd"/>
      <w:r>
        <w:rPr>
          <w:rFonts w:ascii="Century Gothic" w:hAnsi="Century Gothic"/>
        </w:rPr>
        <w:t>) se ha incorporado el cronograma del proyecto aprobado por el INVIAS, donde se detallan los tiempos establecidos para cada una de las etapas del proyecto.</w:t>
      </w:r>
    </w:p>
    <w:p w:rsidR="00CD7CFF" w:rsidRDefault="00CD7CFF" w:rsidP="00CD7CFF">
      <w:pPr>
        <w:pBdr>
          <w:bottom w:val="single" w:sz="12" w:space="1" w:color="auto"/>
        </w:pBdr>
        <w:spacing w:after="0" w:line="240" w:lineRule="auto"/>
        <w:jc w:val="both"/>
        <w:rPr>
          <w:rFonts w:ascii="Century Gothic" w:hAnsi="Century Gothic"/>
        </w:rPr>
      </w:pPr>
    </w:p>
    <w:p w:rsidR="00CD7CFF" w:rsidRDefault="00CD7CFF" w:rsidP="00CD7CFF">
      <w:pPr>
        <w:spacing w:after="0" w:line="240" w:lineRule="auto"/>
        <w:jc w:val="both"/>
        <w:rPr>
          <w:rFonts w:ascii="Century Gothic" w:hAnsi="Century Gothic"/>
        </w:rPr>
      </w:pPr>
    </w:p>
    <w:p w:rsidR="00CD7CFF" w:rsidRPr="00CD7CFF" w:rsidRDefault="00CD7CFF" w:rsidP="00CD7CFF">
      <w:pPr>
        <w:spacing w:after="0" w:line="240" w:lineRule="auto"/>
        <w:jc w:val="both"/>
        <w:rPr>
          <w:rFonts w:ascii="Century Gothic" w:hAnsi="Century Gothic"/>
          <w:b/>
        </w:rPr>
      </w:pPr>
      <w:r w:rsidRPr="00CD7CFF">
        <w:rPr>
          <w:rFonts w:ascii="Century Gothic" w:hAnsi="Century Gothic"/>
          <w:b/>
        </w:rPr>
        <w:t>PREGUNTA N°8</w:t>
      </w:r>
    </w:p>
    <w:p w:rsidR="00CD7CFF" w:rsidRDefault="00CD7CFF" w:rsidP="00CD7CFF">
      <w:pPr>
        <w:spacing w:after="0" w:line="240" w:lineRule="auto"/>
        <w:rPr>
          <w:rFonts w:ascii="Century Gothic" w:hAnsi="Century Gothic"/>
          <w:b/>
        </w:rPr>
      </w:pPr>
      <w:r w:rsidRPr="00D20F57">
        <w:rPr>
          <w:rFonts w:ascii="Century Gothic" w:hAnsi="Century Gothic"/>
          <w:b/>
        </w:rPr>
        <w:t>Paulo Emilio Bravo Consultores – 23.7.20</w:t>
      </w:r>
    </w:p>
    <w:p w:rsidR="00CD7CFF" w:rsidRDefault="00D20F57" w:rsidP="00CD7CFF">
      <w:pPr>
        <w:spacing w:after="0" w:line="240" w:lineRule="auto"/>
        <w:jc w:val="both"/>
        <w:rPr>
          <w:rFonts w:ascii="Century Gothic" w:hAnsi="Century Gothic"/>
        </w:rPr>
      </w:pPr>
      <w:r w:rsidRPr="00D20F57">
        <w:rPr>
          <w:rFonts w:ascii="Century Gothic" w:hAnsi="Century Gothic"/>
        </w:rPr>
        <w:t>Agradecemos publicar el anexo técnico con el cual se desarrollaría la interventoría dado que el denominado anexo técnico que aparece cargado hace referencia a especificaciones técnicas de obra y no como tal a una metodología de trabajo del interventor.</w:t>
      </w:r>
    </w:p>
    <w:p w:rsidR="00CD7CFF" w:rsidRDefault="00CD7CFF" w:rsidP="00CD7CFF">
      <w:pPr>
        <w:spacing w:after="0" w:line="240" w:lineRule="auto"/>
        <w:jc w:val="both"/>
        <w:rPr>
          <w:rFonts w:ascii="Century Gothic" w:hAnsi="Century Gothic"/>
        </w:rPr>
      </w:pPr>
    </w:p>
    <w:p w:rsidR="00CD7CFF" w:rsidRPr="006C2DF6" w:rsidRDefault="00CD7CFF" w:rsidP="00CD7CFF">
      <w:pPr>
        <w:spacing w:after="0" w:line="240" w:lineRule="auto"/>
        <w:jc w:val="both"/>
        <w:rPr>
          <w:rFonts w:ascii="Century Gothic" w:hAnsi="Century Gothic"/>
          <w:b/>
        </w:rPr>
      </w:pPr>
      <w:r w:rsidRPr="006C2DF6">
        <w:rPr>
          <w:rFonts w:ascii="Century Gothic" w:hAnsi="Century Gothic"/>
          <w:b/>
        </w:rPr>
        <w:t>RESPUESTA DE LA PREGUNTA N°8</w:t>
      </w:r>
    </w:p>
    <w:p w:rsidR="00CD7CFF" w:rsidRDefault="00CD7CFF" w:rsidP="00CD7CFF">
      <w:pPr>
        <w:spacing w:after="0" w:line="240" w:lineRule="auto"/>
        <w:jc w:val="both"/>
        <w:rPr>
          <w:rFonts w:ascii="Century Gothic" w:hAnsi="Century Gothic"/>
        </w:rPr>
      </w:pPr>
      <w:r>
        <w:rPr>
          <w:rFonts w:ascii="Century Gothic" w:hAnsi="Century Gothic"/>
        </w:rPr>
        <w:t xml:space="preserve">El proceso ha tomado como referencia metodológica el MANUAL DE INTERVENTORIA DE OBRA PUBLICA DE INVIAS, que puede consultarse en su página </w:t>
      </w:r>
      <w:r>
        <w:rPr>
          <w:rFonts w:ascii="Century Gothic" w:hAnsi="Century Gothic"/>
        </w:rPr>
        <w:lastRenderedPageBreak/>
        <w:t xml:space="preserve">web: </w:t>
      </w:r>
      <w:hyperlink r:id="rId4" w:history="1">
        <w:r w:rsidR="006C2DF6" w:rsidRPr="007F1A70">
          <w:rPr>
            <w:rStyle w:val="Hipervnculo"/>
            <w:rFonts w:ascii="Century Gothic" w:hAnsi="Century Gothic"/>
          </w:rPr>
          <w:t>https://www.invias.gov.co/index.php/archivo-y-documentos/documentos-tecnicos/5566-manual-de-interventoria-2016-1</w:t>
        </w:r>
      </w:hyperlink>
    </w:p>
    <w:p w:rsidR="006C2DF6" w:rsidRDefault="006C2DF6" w:rsidP="00CD7CFF">
      <w:pPr>
        <w:pBdr>
          <w:bottom w:val="single" w:sz="12" w:space="1" w:color="auto"/>
        </w:pBdr>
        <w:spacing w:after="0" w:line="240" w:lineRule="auto"/>
        <w:jc w:val="both"/>
        <w:rPr>
          <w:rFonts w:ascii="Century Gothic" w:hAnsi="Century Gothic"/>
        </w:rPr>
      </w:pPr>
    </w:p>
    <w:p w:rsidR="006C2DF6" w:rsidRDefault="006C2DF6" w:rsidP="00CD7CFF">
      <w:pPr>
        <w:spacing w:after="0" w:line="240" w:lineRule="auto"/>
        <w:jc w:val="both"/>
        <w:rPr>
          <w:rFonts w:ascii="Century Gothic" w:hAnsi="Century Gothic"/>
        </w:rPr>
      </w:pPr>
    </w:p>
    <w:p w:rsidR="006C2DF6" w:rsidRPr="006C2DF6" w:rsidRDefault="006C2DF6" w:rsidP="00CD7CFF">
      <w:pPr>
        <w:spacing w:after="0" w:line="240" w:lineRule="auto"/>
        <w:jc w:val="both"/>
        <w:rPr>
          <w:rFonts w:ascii="Century Gothic" w:hAnsi="Century Gothic"/>
          <w:b/>
        </w:rPr>
      </w:pPr>
      <w:r w:rsidRPr="006C2DF6">
        <w:rPr>
          <w:rFonts w:ascii="Century Gothic" w:hAnsi="Century Gothic"/>
          <w:b/>
        </w:rPr>
        <w:t>PREGUNTA N°9</w:t>
      </w:r>
    </w:p>
    <w:p w:rsidR="006C2DF6" w:rsidRDefault="006C2DF6" w:rsidP="006C2DF6">
      <w:pPr>
        <w:spacing w:after="0" w:line="240" w:lineRule="auto"/>
        <w:rPr>
          <w:rFonts w:ascii="Century Gothic" w:hAnsi="Century Gothic"/>
          <w:b/>
        </w:rPr>
      </w:pPr>
      <w:r w:rsidRPr="00D20F57">
        <w:rPr>
          <w:rFonts w:ascii="Century Gothic" w:hAnsi="Century Gothic"/>
          <w:b/>
        </w:rPr>
        <w:t>Paulo Emilio Bravo Consultores – 23.7.20</w:t>
      </w:r>
    </w:p>
    <w:p w:rsidR="00DE44A7" w:rsidRDefault="00D20F57" w:rsidP="00CD7CFF">
      <w:pPr>
        <w:spacing w:after="0" w:line="240" w:lineRule="auto"/>
        <w:jc w:val="both"/>
        <w:rPr>
          <w:rFonts w:ascii="Century Gothic" w:hAnsi="Century Gothic"/>
        </w:rPr>
      </w:pPr>
      <w:r w:rsidRPr="00D20F57">
        <w:rPr>
          <w:rFonts w:ascii="Century Gothic" w:hAnsi="Century Gothic"/>
        </w:rPr>
        <w:t xml:space="preserve">Se indica en los términos que se debe diligenciar un Formulario 8.3 para la oferta económica sin embargo este formulario no </w:t>
      </w:r>
      <w:r w:rsidR="006C2DF6" w:rsidRPr="00D20F57">
        <w:rPr>
          <w:rFonts w:ascii="Century Gothic" w:hAnsi="Century Gothic"/>
        </w:rPr>
        <w:t>está</w:t>
      </w:r>
      <w:r w:rsidRPr="00D20F57">
        <w:rPr>
          <w:rFonts w:ascii="Century Gothic" w:hAnsi="Century Gothic"/>
        </w:rPr>
        <w:t xml:space="preserve"> cargado. Favor cargarlo en los términos de referencia dado que en las causales de rechazo se establece: “Si no se presenta el desglose de la oferta económica.”</w:t>
      </w:r>
    </w:p>
    <w:p w:rsidR="006C2DF6" w:rsidRPr="006C2DF6" w:rsidRDefault="006C2DF6" w:rsidP="00CD7CFF">
      <w:pPr>
        <w:spacing w:after="0" w:line="240" w:lineRule="auto"/>
        <w:jc w:val="both"/>
        <w:rPr>
          <w:rFonts w:ascii="Century Gothic" w:hAnsi="Century Gothic"/>
          <w:b/>
        </w:rPr>
      </w:pPr>
    </w:p>
    <w:p w:rsidR="006C2DF6" w:rsidRPr="006C2DF6" w:rsidRDefault="006C2DF6" w:rsidP="00CD7CFF">
      <w:pPr>
        <w:spacing w:after="0" w:line="240" w:lineRule="auto"/>
        <w:jc w:val="both"/>
        <w:rPr>
          <w:rFonts w:ascii="Century Gothic" w:hAnsi="Century Gothic"/>
          <w:b/>
        </w:rPr>
      </w:pPr>
      <w:r w:rsidRPr="006C2DF6">
        <w:rPr>
          <w:rFonts w:ascii="Century Gothic" w:hAnsi="Century Gothic"/>
          <w:b/>
        </w:rPr>
        <w:t>RESPUESTA A LA PREGUNTA N°9</w:t>
      </w:r>
    </w:p>
    <w:p w:rsidR="006C2DF6" w:rsidRDefault="006C2DF6" w:rsidP="00CD7CFF">
      <w:pPr>
        <w:spacing w:after="0" w:line="240" w:lineRule="auto"/>
        <w:jc w:val="both"/>
        <w:rPr>
          <w:rFonts w:ascii="Century Gothic" w:hAnsi="Century Gothic"/>
        </w:rPr>
      </w:pPr>
      <w:r>
        <w:rPr>
          <w:rFonts w:ascii="Century Gothic" w:hAnsi="Century Gothic"/>
        </w:rPr>
        <w:t>La información del ANEXO 8.3 debe ser suministrada con un formato libre, a criterio del proponente.</w:t>
      </w:r>
    </w:p>
    <w:p w:rsidR="006C2DF6" w:rsidRDefault="006C2DF6" w:rsidP="00CD7CFF">
      <w:pPr>
        <w:pBdr>
          <w:bottom w:val="single" w:sz="12" w:space="1" w:color="auto"/>
        </w:pBdr>
        <w:spacing w:after="0" w:line="240" w:lineRule="auto"/>
        <w:jc w:val="both"/>
        <w:rPr>
          <w:rFonts w:ascii="Century Gothic" w:hAnsi="Century Gothic"/>
        </w:rPr>
      </w:pPr>
    </w:p>
    <w:p w:rsidR="006C2DF6" w:rsidRDefault="006C2DF6" w:rsidP="00CD7CFF">
      <w:pPr>
        <w:spacing w:after="0" w:line="240" w:lineRule="auto"/>
        <w:jc w:val="both"/>
        <w:rPr>
          <w:rFonts w:ascii="Century Gothic" w:hAnsi="Century Gothic"/>
        </w:rPr>
      </w:pPr>
    </w:p>
    <w:p w:rsidR="006C2DF6" w:rsidRPr="006C2DF6" w:rsidRDefault="006C2DF6" w:rsidP="00CD7CFF">
      <w:pPr>
        <w:spacing w:after="0" w:line="240" w:lineRule="auto"/>
        <w:jc w:val="both"/>
        <w:rPr>
          <w:rFonts w:ascii="Century Gothic" w:hAnsi="Century Gothic"/>
          <w:b/>
        </w:rPr>
      </w:pPr>
      <w:r w:rsidRPr="006C2DF6">
        <w:rPr>
          <w:rFonts w:ascii="Century Gothic" w:hAnsi="Century Gothic"/>
          <w:b/>
        </w:rPr>
        <w:t>PREGUNTA N°10</w:t>
      </w:r>
    </w:p>
    <w:p w:rsidR="006C2DF6" w:rsidRDefault="006C2DF6" w:rsidP="006C2DF6">
      <w:pPr>
        <w:spacing w:after="0" w:line="240" w:lineRule="auto"/>
        <w:rPr>
          <w:rFonts w:ascii="Century Gothic" w:hAnsi="Century Gothic"/>
          <w:b/>
        </w:rPr>
      </w:pPr>
      <w:r w:rsidRPr="00D20F57">
        <w:rPr>
          <w:rFonts w:ascii="Century Gothic" w:hAnsi="Century Gothic"/>
          <w:b/>
        </w:rPr>
        <w:t xml:space="preserve">Paulo Emilio Bravo Consultores – </w:t>
      </w:r>
      <w:r w:rsidR="00CE27DF">
        <w:rPr>
          <w:rFonts w:ascii="Century Gothic" w:hAnsi="Century Gothic"/>
          <w:b/>
        </w:rPr>
        <w:t>24</w:t>
      </w:r>
      <w:r w:rsidRPr="00D20F57">
        <w:rPr>
          <w:rFonts w:ascii="Century Gothic" w:hAnsi="Century Gothic"/>
          <w:b/>
        </w:rPr>
        <w:t>.7.20</w:t>
      </w:r>
    </w:p>
    <w:p w:rsidR="006C2DF6" w:rsidRPr="006C2DF6" w:rsidRDefault="006C2DF6" w:rsidP="006C2DF6">
      <w:pPr>
        <w:spacing w:after="0" w:line="240" w:lineRule="auto"/>
        <w:jc w:val="both"/>
        <w:rPr>
          <w:rFonts w:ascii="Century Gothic" w:hAnsi="Century Gothic"/>
        </w:rPr>
      </w:pPr>
      <w:r>
        <w:rPr>
          <w:rFonts w:ascii="Century Gothic" w:hAnsi="Century Gothic"/>
        </w:rPr>
        <w:t>S</w:t>
      </w:r>
      <w:r w:rsidRPr="006C2DF6">
        <w:rPr>
          <w:rFonts w:ascii="Century Gothic" w:hAnsi="Century Gothic"/>
        </w:rPr>
        <w:t>e indica en los términos de referencia en el numeral 6.1.1.1.1 que la TRM que afecta el porcentaje con el que se afectará la PFMO para la evaluación, será la que rija en la fecha prevista para la PUBLICACIÓN DEL INFORME FINAL DE EVALUACIÓN. Sin embargo, en el cronograma no se establece este hito.</w:t>
      </w:r>
    </w:p>
    <w:p w:rsidR="006C2DF6" w:rsidRDefault="006C2DF6" w:rsidP="006C2DF6">
      <w:pPr>
        <w:spacing w:after="0" w:line="240" w:lineRule="auto"/>
        <w:jc w:val="both"/>
        <w:rPr>
          <w:rFonts w:ascii="Century Gothic" w:hAnsi="Century Gothic"/>
        </w:rPr>
      </w:pPr>
    </w:p>
    <w:p w:rsidR="006C2DF6" w:rsidRDefault="006C2DF6" w:rsidP="006C2DF6">
      <w:pPr>
        <w:spacing w:after="0" w:line="240" w:lineRule="auto"/>
        <w:jc w:val="both"/>
        <w:rPr>
          <w:rFonts w:ascii="Century Gothic" w:hAnsi="Century Gothic"/>
        </w:rPr>
      </w:pPr>
      <w:r w:rsidRPr="006C2DF6">
        <w:rPr>
          <w:rFonts w:ascii="Century Gothic" w:hAnsi="Century Gothic"/>
        </w:rPr>
        <w:t>Consideramos importante definir el hito puntual con el que se va a elegir la TRM de evaluación para evitar controversias en la evaluación de las ofertas. Agradecemos replantear el cronograma o el contenido del Numeral 6.1.1.1.1</w:t>
      </w:r>
    </w:p>
    <w:p w:rsidR="006C2DF6" w:rsidRPr="006C2DF6" w:rsidRDefault="006C2DF6" w:rsidP="006C2DF6">
      <w:pPr>
        <w:spacing w:after="0" w:line="240" w:lineRule="auto"/>
        <w:jc w:val="both"/>
        <w:rPr>
          <w:rFonts w:ascii="Century Gothic" w:hAnsi="Century Gothic"/>
          <w:b/>
        </w:rPr>
      </w:pPr>
    </w:p>
    <w:p w:rsidR="006C2DF6" w:rsidRDefault="006C2DF6" w:rsidP="006C2DF6">
      <w:pPr>
        <w:spacing w:after="0" w:line="240" w:lineRule="auto"/>
        <w:jc w:val="both"/>
        <w:rPr>
          <w:rFonts w:ascii="Century Gothic" w:hAnsi="Century Gothic"/>
        </w:rPr>
      </w:pPr>
      <w:r w:rsidRPr="006C2DF6">
        <w:rPr>
          <w:rFonts w:ascii="Century Gothic" w:hAnsi="Century Gothic"/>
          <w:b/>
        </w:rPr>
        <w:t>RESPUESTA A PREGUNTA N°10:</w:t>
      </w:r>
    </w:p>
    <w:p w:rsidR="006C2DF6" w:rsidRDefault="006C2DF6" w:rsidP="006C2DF6">
      <w:pPr>
        <w:spacing w:after="0" w:line="240" w:lineRule="auto"/>
        <w:jc w:val="both"/>
        <w:rPr>
          <w:rFonts w:ascii="Century Gothic" w:hAnsi="Century Gothic"/>
        </w:rPr>
      </w:pPr>
      <w:r>
        <w:rPr>
          <w:rFonts w:ascii="Century Gothic" w:hAnsi="Century Gothic"/>
        </w:rPr>
        <w:t>E</w:t>
      </w:r>
      <w:r w:rsidRPr="006C2DF6">
        <w:rPr>
          <w:rFonts w:ascii="Century Gothic" w:hAnsi="Century Gothic"/>
        </w:rPr>
        <w:t xml:space="preserve">l hito puntual con el que se va a elegir la TRM de evaluación </w:t>
      </w:r>
      <w:r>
        <w:rPr>
          <w:rFonts w:ascii="Century Gothic" w:hAnsi="Century Gothic"/>
        </w:rPr>
        <w:t xml:space="preserve">será el 14 de agosto de 2020, fecha de la publicación del </w:t>
      </w:r>
      <w:r w:rsidRPr="006C2DF6">
        <w:rPr>
          <w:rFonts w:ascii="Century Gothic" w:hAnsi="Century Gothic"/>
        </w:rPr>
        <w:t>INFORME FINAL DE EVALUACIÓN</w:t>
      </w:r>
      <w:r>
        <w:rPr>
          <w:rFonts w:ascii="Century Gothic" w:hAnsi="Century Gothic"/>
        </w:rPr>
        <w:t>, tal como aparece en el cronograma ajustado, que aparece a continuación:</w:t>
      </w:r>
    </w:p>
    <w:p w:rsidR="006C2DF6" w:rsidRDefault="006C2DF6" w:rsidP="006C2DF6">
      <w:pPr>
        <w:spacing w:after="0" w:line="240" w:lineRule="auto"/>
        <w:jc w:val="both"/>
        <w:rPr>
          <w:rFonts w:ascii="Century Gothic" w:hAnsi="Century Gothic"/>
        </w:rPr>
      </w:pPr>
    </w:p>
    <w:tbl>
      <w:tblPr>
        <w:tblW w:w="896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97"/>
        <w:gridCol w:w="2171"/>
        <w:gridCol w:w="3536"/>
      </w:tblGrid>
      <w:tr w:rsidR="006C2DF6" w:rsidRPr="006C2DF6" w:rsidTr="006C2DF6">
        <w:trPr>
          <w:trHeight w:val="315"/>
        </w:trPr>
        <w:tc>
          <w:tcPr>
            <w:tcW w:w="4282" w:type="dxa"/>
            <w:shd w:val="clear" w:color="auto" w:fill="E7E6E6"/>
            <w:noWrap/>
            <w:vAlign w:val="center"/>
            <w:hideMark/>
          </w:tcPr>
          <w:p w:rsidR="006C2DF6" w:rsidRPr="006C2DF6" w:rsidRDefault="006C2DF6" w:rsidP="006C2DF6">
            <w:pPr>
              <w:spacing w:after="0" w:line="240" w:lineRule="auto"/>
              <w:jc w:val="center"/>
              <w:rPr>
                <w:rFonts w:ascii="Century Gothic" w:eastAsia="Times New Roman" w:hAnsi="Century Gothic" w:cstheme="minorHAnsi"/>
                <w:b/>
                <w:bCs/>
                <w:sz w:val="20"/>
                <w:szCs w:val="20"/>
                <w:lang w:val="es-ES" w:eastAsia="es-ES"/>
              </w:rPr>
            </w:pPr>
            <w:r w:rsidRPr="006C2DF6">
              <w:rPr>
                <w:rFonts w:ascii="Century Gothic" w:eastAsia="Times New Roman" w:hAnsi="Century Gothic" w:cstheme="minorHAnsi"/>
                <w:b/>
                <w:bCs/>
                <w:sz w:val="20"/>
                <w:szCs w:val="20"/>
                <w:lang w:val="es-ES" w:eastAsia="es-ES"/>
              </w:rPr>
              <w:t>Actividad</w:t>
            </w:r>
          </w:p>
        </w:tc>
        <w:tc>
          <w:tcPr>
            <w:tcW w:w="2797" w:type="dxa"/>
            <w:shd w:val="clear" w:color="auto" w:fill="E7E6E6"/>
            <w:noWrap/>
            <w:vAlign w:val="center"/>
            <w:hideMark/>
          </w:tcPr>
          <w:p w:rsidR="006C2DF6" w:rsidRPr="006C2DF6" w:rsidRDefault="006C2DF6" w:rsidP="006C2DF6">
            <w:pPr>
              <w:spacing w:after="0" w:line="240" w:lineRule="auto"/>
              <w:jc w:val="center"/>
              <w:rPr>
                <w:rFonts w:ascii="Century Gothic" w:eastAsia="Times New Roman" w:hAnsi="Century Gothic" w:cstheme="minorHAnsi"/>
                <w:b/>
                <w:bCs/>
                <w:sz w:val="20"/>
                <w:szCs w:val="20"/>
                <w:lang w:val="es-ES" w:eastAsia="es-ES"/>
              </w:rPr>
            </w:pPr>
            <w:r w:rsidRPr="006C2DF6">
              <w:rPr>
                <w:rFonts w:ascii="Century Gothic" w:eastAsia="Times New Roman" w:hAnsi="Century Gothic" w:cstheme="minorHAnsi"/>
                <w:b/>
                <w:bCs/>
                <w:sz w:val="20"/>
                <w:szCs w:val="20"/>
                <w:lang w:val="es-ES" w:eastAsia="es-ES"/>
              </w:rPr>
              <w:t>Fecha de Inicio</w:t>
            </w:r>
          </w:p>
        </w:tc>
        <w:tc>
          <w:tcPr>
            <w:tcW w:w="1881" w:type="dxa"/>
            <w:shd w:val="clear" w:color="auto" w:fill="E7E6E6"/>
            <w:noWrap/>
            <w:vAlign w:val="center"/>
            <w:hideMark/>
          </w:tcPr>
          <w:p w:rsidR="006C2DF6" w:rsidRPr="006C2DF6" w:rsidRDefault="006C2DF6" w:rsidP="006C2DF6">
            <w:pPr>
              <w:spacing w:after="0" w:line="240" w:lineRule="auto"/>
              <w:jc w:val="center"/>
              <w:rPr>
                <w:rFonts w:ascii="Century Gothic" w:eastAsia="Times New Roman" w:hAnsi="Century Gothic" w:cstheme="minorHAnsi"/>
                <w:b/>
                <w:bCs/>
                <w:sz w:val="20"/>
                <w:szCs w:val="20"/>
                <w:lang w:val="es-ES" w:eastAsia="es-ES"/>
              </w:rPr>
            </w:pPr>
            <w:r w:rsidRPr="006C2DF6">
              <w:rPr>
                <w:rFonts w:ascii="Century Gothic" w:eastAsia="Times New Roman" w:hAnsi="Century Gothic" w:cstheme="minorHAnsi"/>
                <w:b/>
                <w:bCs/>
                <w:sz w:val="20"/>
                <w:szCs w:val="20"/>
                <w:lang w:val="es-ES" w:eastAsia="es-ES"/>
              </w:rPr>
              <w:t>Ubicación</w:t>
            </w:r>
          </w:p>
        </w:tc>
      </w:tr>
      <w:tr w:rsidR="006C2DF6" w:rsidRPr="006C2DF6" w:rsidTr="006C2DF6">
        <w:trPr>
          <w:trHeight w:val="221"/>
        </w:trPr>
        <w:tc>
          <w:tcPr>
            <w:tcW w:w="4282" w:type="dxa"/>
            <w:shd w:val="clear" w:color="auto" w:fill="auto"/>
            <w:vAlign w:val="center"/>
            <w:hideMark/>
          </w:tcPr>
          <w:p w:rsidR="006C2DF6" w:rsidRPr="006C2DF6" w:rsidRDefault="006C2DF6" w:rsidP="006C2DF6">
            <w:pPr>
              <w:spacing w:after="0" w:line="240" w:lineRule="auto"/>
              <w:jc w:val="both"/>
              <w:rPr>
                <w:rFonts w:ascii="Century Gothic" w:eastAsia="Times New Roman" w:hAnsi="Century Gothic" w:cstheme="minorHAnsi"/>
                <w:sz w:val="20"/>
                <w:szCs w:val="20"/>
                <w:lang w:val="es-ES" w:eastAsia="es-ES"/>
              </w:rPr>
            </w:pPr>
            <w:r w:rsidRPr="006C2DF6">
              <w:rPr>
                <w:rFonts w:ascii="Century Gothic" w:eastAsia="Times New Roman" w:hAnsi="Century Gothic" w:cstheme="minorHAnsi"/>
                <w:sz w:val="20"/>
                <w:szCs w:val="20"/>
                <w:lang w:val="es-ES" w:eastAsia="es-ES"/>
              </w:rPr>
              <w:t>Apertura y publicación de los términos de referencia, anexos y demás documentos asociados al proceso.</w:t>
            </w:r>
          </w:p>
        </w:tc>
        <w:tc>
          <w:tcPr>
            <w:tcW w:w="2797" w:type="dxa"/>
            <w:shd w:val="clear" w:color="auto" w:fill="auto"/>
            <w:vAlign w:val="center"/>
          </w:tcPr>
          <w:p w:rsidR="006C2DF6" w:rsidRPr="006C2DF6" w:rsidRDefault="006C2DF6" w:rsidP="006C2DF6">
            <w:pPr>
              <w:spacing w:after="0" w:line="240" w:lineRule="auto"/>
              <w:jc w:val="center"/>
              <w:rPr>
                <w:rFonts w:ascii="Century Gothic" w:eastAsia="Times New Roman" w:hAnsi="Century Gothic" w:cstheme="minorHAnsi"/>
                <w:sz w:val="20"/>
                <w:szCs w:val="20"/>
                <w:lang w:val="es-ES" w:eastAsia="es-ES"/>
              </w:rPr>
            </w:pPr>
            <w:r w:rsidRPr="006C2DF6">
              <w:rPr>
                <w:rFonts w:ascii="Century Gothic" w:eastAsia="Times New Roman" w:hAnsi="Century Gothic" w:cstheme="minorHAnsi"/>
                <w:sz w:val="20"/>
                <w:szCs w:val="20"/>
                <w:lang w:val="es-ES" w:eastAsia="es-ES"/>
              </w:rPr>
              <w:t>15 de julio de 2020</w:t>
            </w:r>
          </w:p>
          <w:p w:rsidR="006C2DF6" w:rsidRPr="006C2DF6" w:rsidRDefault="006C2DF6" w:rsidP="006C2DF6">
            <w:pPr>
              <w:spacing w:after="0" w:line="240" w:lineRule="auto"/>
              <w:jc w:val="center"/>
              <w:rPr>
                <w:rFonts w:ascii="Century Gothic" w:eastAsia="Times New Roman" w:hAnsi="Century Gothic" w:cstheme="minorHAnsi"/>
                <w:sz w:val="20"/>
                <w:szCs w:val="20"/>
                <w:lang w:val="es-ES" w:eastAsia="es-ES"/>
              </w:rPr>
            </w:pPr>
            <w:r w:rsidRPr="006C2DF6">
              <w:rPr>
                <w:rFonts w:ascii="Century Gothic" w:eastAsia="Times New Roman" w:hAnsi="Century Gothic" w:cstheme="minorHAnsi"/>
                <w:sz w:val="20"/>
                <w:szCs w:val="20"/>
                <w:lang w:val="es-ES" w:eastAsia="es-ES"/>
              </w:rPr>
              <w:t>CUMPLIDO</w:t>
            </w:r>
          </w:p>
        </w:tc>
        <w:tc>
          <w:tcPr>
            <w:tcW w:w="1881" w:type="dxa"/>
            <w:shd w:val="clear" w:color="auto" w:fill="auto"/>
            <w:noWrap/>
            <w:vAlign w:val="center"/>
          </w:tcPr>
          <w:p w:rsidR="006C2DF6" w:rsidRPr="006C2DF6" w:rsidRDefault="006C2DF6" w:rsidP="006C2DF6">
            <w:pPr>
              <w:spacing w:after="0" w:line="240" w:lineRule="auto"/>
              <w:jc w:val="center"/>
              <w:rPr>
                <w:rFonts w:ascii="Century Gothic" w:eastAsia="Times New Roman" w:hAnsi="Century Gothic" w:cstheme="minorHAnsi"/>
                <w:sz w:val="20"/>
                <w:szCs w:val="20"/>
                <w:lang w:val="es-ES" w:eastAsia="es-ES"/>
              </w:rPr>
            </w:pPr>
            <w:r w:rsidRPr="006C2DF6">
              <w:rPr>
                <w:rFonts w:ascii="Century Gothic" w:eastAsia="Times New Roman" w:hAnsi="Century Gothic" w:cstheme="minorHAnsi"/>
                <w:sz w:val="20"/>
                <w:szCs w:val="20"/>
                <w:lang w:val="es-ES" w:eastAsia="es-ES"/>
              </w:rPr>
              <w:t xml:space="preserve">Página web de Fiduciaria </w:t>
            </w:r>
            <w:proofErr w:type="spellStart"/>
            <w:r w:rsidRPr="006C2DF6">
              <w:rPr>
                <w:rFonts w:ascii="Century Gothic" w:eastAsia="Times New Roman" w:hAnsi="Century Gothic" w:cstheme="minorHAnsi"/>
                <w:sz w:val="20"/>
                <w:szCs w:val="20"/>
                <w:lang w:val="es-ES" w:eastAsia="es-ES"/>
              </w:rPr>
              <w:t>Corficolombiana</w:t>
            </w:r>
            <w:proofErr w:type="spellEnd"/>
          </w:p>
        </w:tc>
      </w:tr>
      <w:tr w:rsidR="006C2DF6" w:rsidRPr="006C2DF6" w:rsidTr="006C2DF6">
        <w:trPr>
          <w:trHeight w:val="64"/>
        </w:trPr>
        <w:tc>
          <w:tcPr>
            <w:tcW w:w="4282" w:type="dxa"/>
            <w:shd w:val="clear" w:color="auto" w:fill="auto"/>
            <w:vAlign w:val="center"/>
            <w:hideMark/>
          </w:tcPr>
          <w:p w:rsidR="006C2DF6" w:rsidRPr="006C2DF6" w:rsidRDefault="006C2DF6" w:rsidP="006C2DF6">
            <w:pPr>
              <w:spacing w:after="0" w:line="240" w:lineRule="auto"/>
              <w:jc w:val="both"/>
              <w:rPr>
                <w:rFonts w:ascii="Century Gothic" w:eastAsia="Times New Roman" w:hAnsi="Century Gothic" w:cstheme="minorHAnsi"/>
                <w:sz w:val="20"/>
                <w:szCs w:val="20"/>
                <w:lang w:val="es-ES" w:eastAsia="es-ES"/>
              </w:rPr>
            </w:pPr>
            <w:r w:rsidRPr="006C2DF6">
              <w:rPr>
                <w:rFonts w:ascii="Century Gothic" w:eastAsia="Times New Roman" w:hAnsi="Century Gothic" w:cstheme="minorHAnsi"/>
                <w:sz w:val="20"/>
                <w:szCs w:val="20"/>
                <w:lang w:val="es-ES" w:eastAsia="es-ES"/>
              </w:rPr>
              <w:t>Plazo para la presentación de observaciones a las reglas de participación y demás documentos del proceso</w:t>
            </w:r>
          </w:p>
        </w:tc>
        <w:tc>
          <w:tcPr>
            <w:tcW w:w="2797" w:type="dxa"/>
            <w:shd w:val="clear" w:color="auto" w:fill="auto"/>
            <w:vAlign w:val="center"/>
          </w:tcPr>
          <w:p w:rsidR="006C2DF6" w:rsidRPr="006C2DF6" w:rsidRDefault="006C2DF6" w:rsidP="006C2DF6">
            <w:pPr>
              <w:spacing w:after="0" w:line="240" w:lineRule="auto"/>
              <w:jc w:val="center"/>
              <w:rPr>
                <w:rFonts w:ascii="Century Gothic" w:eastAsia="Times New Roman" w:hAnsi="Century Gothic" w:cstheme="minorHAnsi"/>
                <w:sz w:val="20"/>
                <w:szCs w:val="20"/>
                <w:lang w:val="es-ES" w:eastAsia="es-ES"/>
              </w:rPr>
            </w:pPr>
            <w:r w:rsidRPr="006C2DF6">
              <w:rPr>
                <w:rFonts w:ascii="Century Gothic" w:eastAsia="Times New Roman" w:hAnsi="Century Gothic" w:cstheme="minorHAnsi"/>
                <w:sz w:val="20"/>
                <w:szCs w:val="20"/>
                <w:lang w:val="es-ES" w:eastAsia="es-ES"/>
              </w:rPr>
              <w:t>18 de julio de 2020</w:t>
            </w:r>
          </w:p>
          <w:p w:rsidR="006C2DF6" w:rsidRPr="006C2DF6" w:rsidRDefault="006C2DF6" w:rsidP="006C2DF6">
            <w:pPr>
              <w:spacing w:after="0" w:line="240" w:lineRule="auto"/>
              <w:jc w:val="center"/>
              <w:rPr>
                <w:rFonts w:ascii="Century Gothic" w:eastAsia="Times New Roman" w:hAnsi="Century Gothic" w:cstheme="minorHAnsi"/>
                <w:sz w:val="20"/>
                <w:szCs w:val="20"/>
                <w:lang w:val="es-ES" w:eastAsia="es-ES"/>
              </w:rPr>
            </w:pPr>
            <w:r w:rsidRPr="006C2DF6">
              <w:rPr>
                <w:rFonts w:ascii="Century Gothic" w:eastAsia="Times New Roman" w:hAnsi="Century Gothic" w:cstheme="minorHAnsi"/>
                <w:sz w:val="20"/>
                <w:szCs w:val="20"/>
                <w:lang w:val="es-ES" w:eastAsia="es-ES"/>
              </w:rPr>
              <w:t>CUMPLIDO</w:t>
            </w:r>
          </w:p>
        </w:tc>
        <w:tc>
          <w:tcPr>
            <w:tcW w:w="1881" w:type="dxa"/>
            <w:shd w:val="clear" w:color="auto" w:fill="auto"/>
            <w:noWrap/>
            <w:vAlign w:val="center"/>
          </w:tcPr>
          <w:p w:rsidR="006C2DF6" w:rsidRPr="006C2DF6" w:rsidRDefault="006C2DF6" w:rsidP="006C2DF6">
            <w:pPr>
              <w:spacing w:after="0" w:line="240" w:lineRule="auto"/>
              <w:jc w:val="center"/>
              <w:rPr>
                <w:rFonts w:ascii="Century Gothic" w:eastAsia="Times New Roman" w:hAnsi="Century Gothic" w:cstheme="minorHAnsi"/>
                <w:sz w:val="20"/>
                <w:szCs w:val="20"/>
                <w:lang w:val="es-ES" w:eastAsia="es-ES"/>
              </w:rPr>
            </w:pPr>
            <w:r w:rsidRPr="006C2DF6">
              <w:rPr>
                <w:rFonts w:ascii="Century Gothic" w:eastAsia="Times New Roman" w:hAnsi="Century Gothic" w:cstheme="minorHAnsi"/>
                <w:sz w:val="20"/>
                <w:szCs w:val="20"/>
                <w:lang w:val="es-ES" w:eastAsia="es-ES"/>
              </w:rPr>
              <w:t xml:space="preserve">Correo electrónico </w:t>
            </w:r>
            <w:hyperlink r:id="rId5" w:history="1">
              <w:r w:rsidRPr="006C2DF6">
                <w:rPr>
                  <w:rFonts w:ascii="Century Gothic" w:eastAsia="Times New Roman" w:hAnsi="Century Gothic" w:cstheme="minorHAnsi"/>
                  <w:color w:val="0563C1" w:themeColor="hyperlink"/>
                  <w:sz w:val="20"/>
                  <w:szCs w:val="20"/>
                  <w:u w:val="single"/>
                  <w:lang w:val="es-ES" w:eastAsia="es-ES"/>
                </w:rPr>
                <w:t>gina.alvarez@fiduciariacorficolombiana.com</w:t>
              </w:r>
            </w:hyperlink>
          </w:p>
          <w:p w:rsidR="006C2DF6" w:rsidRPr="006C2DF6" w:rsidRDefault="006C2DF6" w:rsidP="006C2DF6">
            <w:pPr>
              <w:spacing w:after="0" w:line="240" w:lineRule="auto"/>
              <w:jc w:val="center"/>
              <w:rPr>
                <w:rFonts w:ascii="Century Gothic" w:eastAsia="Times New Roman" w:hAnsi="Century Gothic" w:cstheme="minorHAnsi"/>
                <w:sz w:val="20"/>
                <w:szCs w:val="20"/>
                <w:lang w:val="es-ES" w:eastAsia="es-ES"/>
              </w:rPr>
            </w:pPr>
          </w:p>
        </w:tc>
      </w:tr>
      <w:tr w:rsidR="006C2DF6" w:rsidRPr="006C2DF6" w:rsidTr="006C2DF6">
        <w:trPr>
          <w:trHeight w:val="64"/>
        </w:trPr>
        <w:tc>
          <w:tcPr>
            <w:tcW w:w="4282" w:type="dxa"/>
            <w:shd w:val="clear" w:color="auto" w:fill="auto"/>
            <w:vAlign w:val="center"/>
            <w:hideMark/>
          </w:tcPr>
          <w:p w:rsidR="006C2DF6" w:rsidRPr="006C2DF6" w:rsidRDefault="006C2DF6" w:rsidP="006C2DF6">
            <w:pPr>
              <w:spacing w:after="0" w:line="240" w:lineRule="auto"/>
              <w:jc w:val="both"/>
              <w:rPr>
                <w:rFonts w:ascii="Century Gothic" w:eastAsia="Times New Roman" w:hAnsi="Century Gothic" w:cstheme="minorHAnsi"/>
                <w:sz w:val="20"/>
                <w:szCs w:val="20"/>
                <w:lang w:val="es-ES" w:eastAsia="es-ES"/>
              </w:rPr>
            </w:pPr>
            <w:r w:rsidRPr="006C2DF6">
              <w:rPr>
                <w:rFonts w:ascii="Century Gothic" w:eastAsia="Times New Roman" w:hAnsi="Century Gothic" w:cstheme="minorHAnsi"/>
                <w:sz w:val="20"/>
                <w:szCs w:val="20"/>
                <w:lang w:val="es-ES" w:eastAsia="es-ES"/>
              </w:rPr>
              <w:t>Plazo para ofrecer respuesta a las observaciones a las reglas de participación y demás documentos del proceso</w:t>
            </w:r>
          </w:p>
        </w:tc>
        <w:tc>
          <w:tcPr>
            <w:tcW w:w="2797" w:type="dxa"/>
            <w:shd w:val="clear" w:color="auto" w:fill="auto"/>
            <w:vAlign w:val="center"/>
          </w:tcPr>
          <w:p w:rsidR="006C2DF6" w:rsidRPr="006C2DF6" w:rsidRDefault="006C2DF6" w:rsidP="006C2DF6">
            <w:pPr>
              <w:spacing w:after="0" w:line="240" w:lineRule="auto"/>
              <w:jc w:val="center"/>
              <w:rPr>
                <w:rFonts w:ascii="Century Gothic" w:eastAsia="Times New Roman" w:hAnsi="Century Gothic" w:cstheme="minorHAnsi"/>
                <w:sz w:val="20"/>
                <w:szCs w:val="20"/>
                <w:lang w:val="es-ES" w:eastAsia="es-ES"/>
              </w:rPr>
            </w:pPr>
            <w:r w:rsidRPr="006C2DF6">
              <w:rPr>
                <w:rFonts w:ascii="Century Gothic" w:eastAsia="Times New Roman" w:hAnsi="Century Gothic" w:cstheme="minorHAnsi"/>
                <w:sz w:val="20"/>
                <w:szCs w:val="20"/>
                <w:lang w:val="es-ES" w:eastAsia="es-ES"/>
              </w:rPr>
              <w:t>21 de julio de 2020</w:t>
            </w:r>
          </w:p>
          <w:p w:rsidR="006C2DF6" w:rsidRPr="006C2DF6" w:rsidRDefault="006C2DF6" w:rsidP="006C2DF6">
            <w:pPr>
              <w:spacing w:after="0" w:line="240" w:lineRule="auto"/>
              <w:jc w:val="center"/>
              <w:rPr>
                <w:rFonts w:ascii="Century Gothic" w:eastAsia="Times New Roman" w:hAnsi="Century Gothic" w:cstheme="minorHAnsi"/>
                <w:sz w:val="20"/>
                <w:szCs w:val="20"/>
                <w:lang w:val="es-ES" w:eastAsia="es-ES"/>
              </w:rPr>
            </w:pPr>
            <w:r w:rsidRPr="006C2DF6">
              <w:rPr>
                <w:rFonts w:ascii="Century Gothic" w:eastAsia="Times New Roman" w:hAnsi="Century Gothic" w:cstheme="minorHAnsi"/>
                <w:sz w:val="20"/>
                <w:szCs w:val="20"/>
                <w:lang w:val="es-ES" w:eastAsia="es-ES"/>
              </w:rPr>
              <w:t>CUMPLIDO</w:t>
            </w:r>
          </w:p>
        </w:tc>
        <w:tc>
          <w:tcPr>
            <w:tcW w:w="1881" w:type="dxa"/>
            <w:shd w:val="clear" w:color="auto" w:fill="auto"/>
            <w:noWrap/>
            <w:vAlign w:val="center"/>
          </w:tcPr>
          <w:p w:rsidR="006C2DF6" w:rsidRPr="006C2DF6" w:rsidRDefault="006C2DF6" w:rsidP="006C2DF6">
            <w:pPr>
              <w:spacing w:after="0" w:line="240" w:lineRule="auto"/>
              <w:jc w:val="center"/>
              <w:rPr>
                <w:rFonts w:ascii="Century Gothic" w:eastAsia="Times New Roman" w:hAnsi="Century Gothic" w:cstheme="minorHAnsi"/>
                <w:sz w:val="20"/>
                <w:szCs w:val="20"/>
                <w:lang w:val="es-ES" w:eastAsia="es-ES"/>
              </w:rPr>
            </w:pPr>
            <w:r w:rsidRPr="006C2DF6">
              <w:rPr>
                <w:rFonts w:ascii="Century Gothic" w:eastAsia="Times New Roman" w:hAnsi="Century Gothic" w:cstheme="minorHAnsi"/>
                <w:sz w:val="20"/>
                <w:szCs w:val="20"/>
                <w:lang w:val="es-ES" w:eastAsia="es-ES"/>
              </w:rPr>
              <w:t xml:space="preserve">Página web de Fiduciaria </w:t>
            </w:r>
            <w:proofErr w:type="spellStart"/>
            <w:r w:rsidRPr="006C2DF6">
              <w:rPr>
                <w:rFonts w:ascii="Century Gothic" w:eastAsia="Times New Roman" w:hAnsi="Century Gothic" w:cstheme="minorHAnsi"/>
                <w:sz w:val="20"/>
                <w:szCs w:val="20"/>
                <w:lang w:val="es-ES" w:eastAsia="es-ES"/>
              </w:rPr>
              <w:t>Corficolombiana</w:t>
            </w:r>
            <w:proofErr w:type="spellEnd"/>
          </w:p>
        </w:tc>
      </w:tr>
      <w:tr w:rsidR="006C2DF6" w:rsidRPr="006C2DF6" w:rsidTr="006C2DF6">
        <w:trPr>
          <w:trHeight w:val="264"/>
        </w:trPr>
        <w:tc>
          <w:tcPr>
            <w:tcW w:w="4282" w:type="dxa"/>
            <w:shd w:val="clear" w:color="auto" w:fill="auto"/>
            <w:vAlign w:val="center"/>
            <w:hideMark/>
          </w:tcPr>
          <w:p w:rsidR="006C2DF6" w:rsidRPr="006C2DF6" w:rsidRDefault="006C2DF6" w:rsidP="006C2DF6">
            <w:pPr>
              <w:spacing w:after="0" w:line="240" w:lineRule="auto"/>
              <w:rPr>
                <w:rFonts w:ascii="Century Gothic" w:eastAsia="Times New Roman" w:hAnsi="Century Gothic" w:cstheme="minorHAnsi"/>
                <w:sz w:val="20"/>
                <w:szCs w:val="20"/>
                <w:lang w:val="es-ES" w:eastAsia="es-ES"/>
              </w:rPr>
            </w:pPr>
            <w:r w:rsidRPr="006C2DF6">
              <w:rPr>
                <w:rFonts w:ascii="Century Gothic" w:eastAsia="Times New Roman" w:hAnsi="Century Gothic" w:cstheme="minorHAnsi"/>
                <w:sz w:val="20"/>
                <w:szCs w:val="20"/>
                <w:lang w:val="es-ES" w:eastAsia="es-ES"/>
              </w:rPr>
              <w:t>Cierre – plazo máximo de presentación de oferta</w:t>
            </w:r>
          </w:p>
        </w:tc>
        <w:tc>
          <w:tcPr>
            <w:tcW w:w="2797" w:type="dxa"/>
            <w:shd w:val="clear" w:color="auto" w:fill="auto"/>
            <w:vAlign w:val="center"/>
          </w:tcPr>
          <w:p w:rsidR="006C2DF6" w:rsidRPr="006C2DF6" w:rsidRDefault="006C2DF6" w:rsidP="006C2DF6">
            <w:pPr>
              <w:spacing w:after="0" w:line="240" w:lineRule="auto"/>
              <w:jc w:val="center"/>
              <w:rPr>
                <w:rFonts w:ascii="Century Gothic" w:eastAsia="Times New Roman" w:hAnsi="Century Gothic" w:cstheme="minorHAnsi"/>
                <w:sz w:val="20"/>
                <w:szCs w:val="20"/>
                <w:lang w:val="es-ES" w:eastAsia="es-ES"/>
              </w:rPr>
            </w:pPr>
            <w:r w:rsidRPr="006C2DF6">
              <w:rPr>
                <w:rFonts w:ascii="Century Gothic" w:eastAsia="Times New Roman" w:hAnsi="Century Gothic" w:cstheme="minorHAnsi"/>
                <w:sz w:val="20"/>
                <w:szCs w:val="20"/>
                <w:lang w:val="es-ES" w:eastAsia="es-ES"/>
              </w:rPr>
              <w:t>27 de julio de 2020</w:t>
            </w:r>
          </w:p>
          <w:p w:rsidR="006C2DF6" w:rsidRPr="006C2DF6" w:rsidRDefault="006C2DF6" w:rsidP="006C2DF6">
            <w:pPr>
              <w:spacing w:after="0" w:line="240" w:lineRule="auto"/>
              <w:jc w:val="center"/>
              <w:rPr>
                <w:rFonts w:ascii="Century Gothic" w:eastAsia="Times New Roman" w:hAnsi="Century Gothic" w:cstheme="minorHAnsi"/>
                <w:sz w:val="20"/>
                <w:szCs w:val="20"/>
                <w:lang w:val="es-ES" w:eastAsia="es-ES"/>
              </w:rPr>
            </w:pPr>
            <w:r w:rsidRPr="006C2DF6">
              <w:rPr>
                <w:rFonts w:ascii="Century Gothic" w:eastAsia="Times New Roman" w:hAnsi="Century Gothic" w:cstheme="minorHAnsi"/>
                <w:sz w:val="20"/>
                <w:szCs w:val="20"/>
                <w:lang w:val="es-ES" w:eastAsia="es-ES"/>
              </w:rPr>
              <w:t>2 pm</w:t>
            </w:r>
          </w:p>
        </w:tc>
        <w:tc>
          <w:tcPr>
            <w:tcW w:w="1881" w:type="dxa"/>
            <w:shd w:val="clear" w:color="auto" w:fill="auto"/>
            <w:noWrap/>
            <w:vAlign w:val="center"/>
          </w:tcPr>
          <w:p w:rsidR="006C2DF6" w:rsidRPr="006C2DF6" w:rsidRDefault="006C2DF6" w:rsidP="006C2DF6">
            <w:pPr>
              <w:spacing w:before="167" w:after="0" w:line="240" w:lineRule="auto"/>
              <w:ind w:left="265" w:right="117" w:hanging="123"/>
              <w:jc w:val="both"/>
              <w:rPr>
                <w:rFonts w:ascii="Century Gothic" w:eastAsia="Times New Roman" w:hAnsi="Century Gothic" w:cs="Times New Roman"/>
                <w:sz w:val="20"/>
                <w:szCs w:val="24"/>
                <w:lang w:eastAsia="es-ES_tradnl"/>
              </w:rPr>
            </w:pPr>
            <w:r w:rsidRPr="006C2DF6">
              <w:rPr>
                <w:rFonts w:ascii="Century Gothic" w:eastAsia="Times New Roman" w:hAnsi="Century Gothic" w:cs="Times New Roman"/>
                <w:sz w:val="20"/>
                <w:szCs w:val="24"/>
                <w:lang w:eastAsia="es-ES_tradnl"/>
              </w:rPr>
              <w:t>Oficinas Cali: Calle 10 No. 4-47 piso 21</w:t>
            </w:r>
          </w:p>
          <w:p w:rsidR="006C2DF6" w:rsidRPr="006C2DF6" w:rsidRDefault="006C2DF6" w:rsidP="006C2DF6">
            <w:pPr>
              <w:spacing w:after="0" w:line="240" w:lineRule="auto"/>
              <w:ind w:left="265" w:hanging="123"/>
              <w:jc w:val="both"/>
              <w:rPr>
                <w:rFonts w:ascii="Century Gothic" w:eastAsia="Times New Roman" w:hAnsi="Century Gothic" w:cstheme="minorHAnsi"/>
                <w:sz w:val="20"/>
                <w:szCs w:val="20"/>
                <w:lang w:val="es-ES" w:eastAsia="es-ES"/>
              </w:rPr>
            </w:pPr>
            <w:r>
              <w:rPr>
                <w:rFonts w:ascii="Century Gothic" w:eastAsia="Times New Roman" w:hAnsi="Century Gothic" w:cs="Times New Roman"/>
                <w:sz w:val="20"/>
                <w:szCs w:val="20"/>
                <w:lang w:val="es-ES" w:eastAsia="es-ES"/>
              </w:rPr>
              <w:lastRenderedPageBreak/>
              <w:t xml:space="preserve">Oficinas Bogotá: Carrera 13 No. </w:t>
            </w:r>
            <w:r w:rsidRPr="006C2DF6">
              <w:rPr>
                <w:rFonts w:ascii="Century Gothic" w:eastAsia="Times New Roman" w:hAnsi="Century Gothic" w:cs="Times New Roman"/>
                <w:sz w:val="20"/>
                <w:szCs w:val="20"/>
                <w:lang w:val="es-ES" w:eastAsia="es-ES"/>
              </w:rPr>
              <w:t>26-45 piso 1</w:t>
            </w:r>
          </w:p>
          <w:p w:rsidR="006C2DF6" w:rsidRPr="006C2DF6" w:rsidRDefault="006C2DF6" w:rsidP="006C2DF6">
            <w:pPr>
              <w:spacing w:after="0" w:line="240" w:lineRule="auto"/>
              <w:jc w:val="center"/>
              <w:rPr>
                <w:rFonts w:ascii="Century Gothic" w:eastAsia="Times New Roman" w:hAnsi="Century Gothic" w:cstheme="minorHAnsi"/>
                <w:sz w:val="20"/>
                <w:szCs w:val="20"/>
                <w:lang w:val="es-ES" w:eastAsia="es-ES"/>
              </w:rPr>
            </w:pPr>
          </w:p>
        </w:tc>
      </w:tr>
      <w:tr w:rsidR="006C2DF6" w:rsidRPr="006C2DF6" w:rsidTr="006C2DF6">
        <w:trPr>
          <w:trHeight w:val="525"/>
        </w:trPr>
        <w:tc>
          <w:tcPr>
            <w:tcW w:w="4282" w:type="dxa"/>
            <w:shd w:val="clear" w:color="auto" w:fill="auto"/>
            <w:vAlign w:val="center"/>
            <w:hideMark/>
          </w:tcPr>
          <w:p w:rsidR="006C2DF6" w:rsidRPr="006C2DF6" w:rsidRDefault="006C2DF6" w:rsidP="006C2DF6">
            <w:pPr>
              <w:spacing w:after="0" w:line="240" w:lineRule="auto"/>
              <w:jc w:val="both"/>
              <w:rPr>
                <w:rFonts w:ascii="Century Gothic" w:eastAsia="Times New Roman" w:hAnsi="Century Gothic" w:cstheme="minorHAnsi"/>
                <w:sz w:val="20"/>
                <w:szCs w:val="20"/>
                <w:lang w:val="es-ES" w:eastAsia="es-ES"/>
              </w:rPr>
            </w:pPr>
            <w:r w:rsidRPr="006C2DF6">
              <w:rPr>
                <w:rFonts w:ascii="Century Gothic" w:eastAsia="Times New Roman" w:hAnsi="Century Gothic" w:cstheme="minorHAnsi"/>
                <w:sz w:val="20"/>
                <w:szCs w:val="20"/>
                <w:lang w:val="es-ES" w:eastAsia="es-ES"/>
              </w:rPr>
              <w:lastRenderedPageBreak/>
              <w:t>Evaluación de las ofertas (requisitos habilitantes)</w:t>
            </w:r>
          </w:p>
        </w:tc>
        <w:tc>
          <w:tcPr>
            <w:tcW w:w="2797" w:type="dxa"/>
            <w:shd w:val="clear" w:color="auto" w:fill="auto"/>
            <w:vAlign w:val="center"/>
          </w:tcPr>
          <w:p w:rsidR="006C2DF6" w:rsidRPr="006C2DF6" w:rsidRDefault="006C2DF6" w:rsidP="006C2DF6">
            <w:pPr>
              <w:spacing w:after="0" w:line="240" w:lineRule="auto"/>
              <w:jc w:val="center"/>
              <w:rPr>
                <w:rFonts w:ascii="Century Gothic" w:eastAsia="Times New Roman" w:hAnsi="Century Gothic" w:cstheme="minorHAnsi"/>
                <w:sz w:val="20"/>
                <w:szCs w:val="20"/>
                <w:lang w:val="es-ES" w:eastAsia="es-ES"/>
              </w:rPr>
            </w:pPr>
            <w:r w:rsidRPr="006C2DF6">
              <w:rPr>
                <w:rFonts w:ascii="Century Gothic" w:eastAsia="Times New Roman" w:hAnsi="Century Gothic" w:cstheme="minorHAnsi"/>
                <w:sz w:val="20"/>
                <w:szCs w:val="20"/>
                <w:lang w:val="es-ES" w:eastAsia="es-ES"/>
              </w:rPr>
              <w:t>31 de julio de 2020</w:t>
            </w:r>
          </w:p>
        </w:tc>
        <w:tc>
          <w:tcPr>
            <w:tcW w:w="1881" w:type="dxa"/>
            <w:shd w:val="clear" w:color="auto" w:fill="auto"/>
            <w:noWrap/>
            <w:vAlign w:val="center"/>
          </w:tcPr>
          <w:p w:rsidR="006C2DF6" w:rsidRPr="006C2DF6" w:rsidRDefault="006C2DF6" w:rsidP="006C2DF6">
            <w:pPr>
              <w:spacing w:after="0" w:line="240" w:lineRule="auto"/>
              <w:jc w:val="center"/>
              <w:rPr>
                <w:rFonts w:ascii="Century Gothic" w:eastAsia="Times New Roman" w:hAnsi="Century Gothic" w:cstheme="minorHAnsi"/>
                <w:sz w:val="20"/>
                <w:szCs w:val="20"/>
                <w:lang w:val="es-ES" w:eastAsia="es-ES"/>
              </w:rPr>
            </w:pPr>
          </w:p>
        </w:tc>
      </w:tr>
      <w:tr w:rsidR="006C2DF6" w:rsidRPr="006C2DF6" w:rsidTr="006C2DF6">
        <w:trPr>
          <w:trHeight w:val="64"/>
        </w:trPr>
        <w:tc>
          <w:tcPr>
            <w:tcW w:w="4282" w:type="dxa"/>
            <w:shd w:val="clear" w:color="auto" w:fill="auto"/>
            <w:vAlign w:val="center"/>
            <w:hideMark/>
          </w:tcPr>
          <w:p w:rsidR="006C2DF6" w:rsidRPr="006C2DF6" w:rsidRDefault="006C2DF6" w:rsidP="006C2DF6">
            <w:pPr>
              <w:spacing w:after="0" w:line="240" w:lineRule="auto"/>
              <w:jc w:val="both"/>
              <w:rPr>
                <w:rFonts w:ascii="Century Gothic" w:eastAsia="Times New Roman" w:hAnsi="Century Gothic" w:cstheme="minorHAnsi"/>
                <w:sz w:val="20"/>
                <w:szCs w:val="20"/>
                <w:lang w:val="es-ES" w:eastAsia="es-ES"/>
              </w:rPr>
            </w:pPr>
            <w:r w:rsidRPr="006C2DF6">
              <w:rPr>
                <w:rFonts w:ascii="Century Gothic" w:eastAsia="Times New Roman" w:hAnsi="Century Gothic" w:cstheme="minorHAnsi"/>
                <w:sz w:val="20"/>
                <w:szCs w:val="20"/>
                <w:lang w:val="es-ES" w:eastAsia="es-ES"/>
              </w:rPr>
              <w:t xml:space="preserve">Publicación del documento de solicitud de </w:t>
            </w:r>
            <w:proofErr w:type="spellStart"/>
            <w:r w:rsidRPr="006C2DF6">
              <w:rPr>
                <w:rFonts w:ascii="Century Gothic" w:eastAsia="Times New Roman" w:hAnsi="Century Gothic" w:cstheme="minorHAnsi"/>
                <w:sz w:val="20"/>
                <w:szCs w:val="20"/>
                <w:lang w:val="es-ES" w:eastAsia="es-ES"/>
              </w:rPr>
              <w:t>subsanabilidad</w:t>
            </w:r>
            <w:proofErr w:type="spellEnd"/>
            <w:r w:rsidRPr="006C2DF6">
              <w:rPr>
                <w:rFonts w:ascii="Century Gothic" w:eastAsia="Times New Roman" w:hAnsi="Century Gothic" w:cstheme="minorHAnsi"/>
                <w:sz w:val="20"/>
                <w:szCs w:val="20"/>
                <w:lang w:val="es-ES" w:eastAsia="es-ES"/>
              </w:rPr>
              <w:t> a los oferentes.</w:t>
            </w:r>
          </w:p>
        </w:tc>
        <w:tc>
          <w:tcPr>
            <w:tcW w:w="2797" w:type="dxa"/>
            <w:shd w:val="clear" w:color="auto" w:fill="auto"/>
            <w:vAlign w:val="center"/>
          </w:tcPr>
          <w:p w:rsidR="006C2DF6" w:rsidRPr="006C2DF6" w:rsidRDefault="006C2DF6" w:rsidP="006C2DF6">
            <w:pPr>
              <w:spacing w:after="0" w:line="240" w:lineRule="auto"/>
              <w:jc w:val="center"/>
              <w:rPr>
                <w:rFonts w:ascii="Century Gothic" w:eastAsia="Times New Roman" w:hAnsi="Century Gothic" w:cstheme="minorHAnsi"/>
                <w:sz w:val="20"/>
                <w:szCs w:val="20"/>
                <w:lang w:val="es-ES" w:eastAsia="es-ES"/>
              </w:rPr>
            </w:pPr>
            <w:r w:rsidRPr="006C2DF6">
              <w:rPr>
                <w:rFonts w:ascii="Century Gothic" w:eastAsia="Times New Roman" w:hAnsi="Century Gothic" w:cstheme="minorHAnsi"/>
                <w:sz w:val="20"/>
                <w:szCs w:val="20"/>
                <w:lang w:val="es-ES" w:eastAsia="es-ES"/>
              </w:rPr>
              <w:t>3 de agosto de 2020</w:t>
            </w:r>
          </w:p>
        </w:tc>
        <w:tc>
          <w:tcPr>
            <w:tcW w:w="1881" w:type="dxa"/>
            <w:shd w:val="clear" w:color="auto" w:fill="auto"/>
            <w:noWrap/>
            <w:vAlign w:val="center"/>
          </w:tcPr>
          <w:p w:rsidR="006C2DF6" w:rsidRPr="006C2DF6" w:rsidRDefault="006C2DF6" w:rsidP="006C2DF6">
            <w:pPr>
              <w:spacing w:after="0" w:line="240" w:lineRule="auto"/>
              <w:jc w:val="center"/>
              <w:rPr>
                <w:rFonts w:ascii="Century Gothic" w:eastAsia="Times New Roman" w:hAnsi="Century Gothic" w:cstheme="minorHAnsi"/>
                <w:sz w:val="20"/>
                <w:szCs w:val="20"/>
                <w:lang w:val="es-ES" w:eastAsia="es-ES"/>
              </w:rPr>
            </w:pPr>
            <w:r w:rsidRPr="006C2DF6">
              <w:rPr>
                <w:rFonts w:ascii="Century Gothic" w:eastAsia="Times New Roman" w:hAnsi="Century Gothic" w:cstheme="minorHAnsi"/>
                <w:sz w:val="20"/>
                <w:szCs w:val="20"/>
                <w:lang w:val="es-ES" w:eastAsia="es-ES"/>
              </w:rPr>
              <w:t xml:space="preserve">Página web de Fiduciaria </w:t>
            </w:r>
            <w:proofErr w:type="spellStart"/>
            <w:r w:rsidRPr="006C2DF6">
              <w:rPr>
                <w:rFonts w:ascii="Century Gothic" w:eastAsia="Times New Roman" w:hAnsi="Century Gothic" w:cstheme="minorHAnsi"/>
                <w:sz w:val="20"/>
                <w:szCs w:val="20"/>
                <w:lang w:val="es-ES" w:eastAsia="es-ES"/>
              </w:rPr>
              <w:t>Corficolombiana</w:t>
            </w:r>
            <w:proofErr w:type="spellEnd"/>
          </w:p>
        </w:tc>
      </w:tr>
      <w:tr w:rsidR="006C2DF6" w:rsidRPr="006C2DF6" w:rsidTr="006C2DF6">
        <w:trPr>
          <w:trHeight w:val="270"/>
        </w:trPr>
        <w:tc>
          <w:tcPr>
            <w:tcW w:w="4282" w:type="dxa"/>
            <w:shd w:val="clear" w:color="auto" w:fill="auto"/>
            <w:vAlign w:val="center"/>
            <w:hideMark/>
          </w:tcPr>
          <w:p w:rsidR="006C2DF6" w:rsidRPr="006C2DF6" w:rsidRDefault="006C2DF6" w:rsidP="006C2DF6">
            <w:pPr>
              <w:spacing w:after="0" w:line="240" w:lineRule="auto"/>
              <w:rPr>
                <w:rFonts w:ascii="Century Gothic" w:eastAsia="Times New Roman" w:hAnsi="Century Gothic" w:cstheme="minorHAnsi"/>
                <w:sz w:val="20"/>
                <w:szCs w:val="20"/>
                <w:lang w:val="es-ES" w:eastAsia="es-ES"/>
              </w:rPr>
            </w:pPr>
            <w:r w:rsidRPr="006C2DF6">
              <w:rPr>
                <w:rFonts w:ascii="Century Gothic" w:eastAsia="Times New Roman" w:hAnsi="Century Gothic" w:cstheme="minorHAnsi"/>
                <w:sz w:val="20"/>
                <w:szCs w:val="20"/>
                <w:lang w:val="es-ES" w:eastAsia="es-ES"/>
              </w:rPr>
              <w:t>Oportunidad para subsanar</w:t>
            </w:r>
          </w:p>
        </w:tc>
        <w:tc>
          <w:tcPr>
            <w:tcW w:w="2797" w:type="dxa"/>
            <w:shd w:val="clear" w:color="auto" w:fill="auto"/>
            <w:vAlign w:val="center"/>
          </w:tcPr>
          <w:p w:rsidR="006C2DF6" w:rsidRPr="006C2DF6" w:rsidRDefault="006C2DF6" w:rsidP="006C2DF6">
            <w:pPr>
              <w:spacing w:after="0" w:line="240" w:lineRule="auto"/>
              <w:jc w:val="center"/>
              <w:rPr>
                <w:rFonts w:ascii="Century Gothic" w:eastAsia="Times New Roman" w:hAnsi="Century Gothic" w:cstheme="minorHAnsi"/>
                <w:sz w:val="20"/>
                <w:szCs w:val="20"/>
                <w:lang w:val="es-ES" w:eastAsia="es-ES"/>
              </w:rPr>
            </w:pPr>
            <w:r w:rsidRPr="006C2DF6">
              <w:rPr>
                <w:rFonts w:ascii="Century Gothic" w:eastAsia="Times New Roman" w:hAnsi="Century Gothic" w:cstheme="minorHAnsi"/>
                <w:sz w:val="20"/>
                <w:szCs w:val="20"/>
                <w:lang w:val="es-ES" w:eastAsia="es-ES"/>
              </w:rPr>
              <w:t>5 de agosto de 2020</w:t>
            </w:r>
          </w:p>
        </w:tc>
        <w:tc>
          <w:tcPr>
            <w:tcW w:w="1881" w:type="dxa"/>
            <w:shd w:val="clear" w:color="auto" w:fill="auto"/>
            <w:noWrap/>
            <w:vAlign w:val="center"/>
          </w:tcPr>
          <w:p w:rsidR="006C2DF6" w:rsidRPr="006C2DF6" w:rsidRDefault="006C2DF6" w:rsidP="006C2DF6">
            <w:pPr>
              <w:spacing w:after="0" w:line="240" w:lineRule="auto"/>
              <w:jc w:val="center"/>
              <w:rPr>
                <w:rFonts w:ascii="Century Gothic" w:eastAsia="Times New Roman" w:hAnsi="Century Gothic" w:cstheme="minorHAnsi"/>
                <w:sz w:val="20"/>
                <w:szCs w:val="20"/>
                <w:lang w:val="es-ES" w:eastAsia="es-ES"/>
              </w:rPr>
            </w:pPr>
            <w:r w:rsidRPr="006C2DF6">
              <w:rPr>
                <w:rFonts w:ascii="Century Gothic" w:eastAsia="Times New Roman" w:hAnsi="Century Gothic" w:cstheme="minorHAnsi"/>
                <w:sz w:val="20"/>
                <w:szCs w:val="20"/>
                <w:lang w:val="es-ES" w:eastAsia="es-ES"/>
              </w:rPr>
              <w:t xml:space="preserve">Oficina </w:t>
            </w:r>
            <w:proofErr w:type="spellStart"/>
            <w:r w:rsidRPr="006C2DF6">
              <w:rPr>
                <w:rFonts w:ascii="Century Gothic" w:eastAsia="Times New Roman" w:hAnsi="Century Gothic" w:cstheme="minorHAnsi"/>
                <w:sz w:val="20"/>
                <w:szCs w:val="20"/>
                <w:lang w:val="es-ES" w:eastAsia="es-ES"/>
              </w:rPr>
              <w:t>Corficolombiana</w:t>
            </w:r>
            <w:proofErr w:type="spellEnd"/>
            <w:r w:rsidRPr="006C2DF6">
              <w:rPr>
                <w:rFonts w:ascii="Century Gothic" w:eastAsia="Times New Roman" w:hAnsi="Century Gothic" w:cstheme="minorHAnsi"/>
                <w:sz w:val="20"/>
                <w:szCs w:val="20"/>
                <w:lang w:val="es-ES" w:eastAsia="es-ES"/>
              </w:rPr>
              <w:t xml:space="preserve"> Cali: Calle 10 N° 4-47 piso 20 - Correo electrónico </w:t>
            </w:r>
            <w:hyperlink r:id="rId6" w:history="1">
              <w:r w:rsidRPr="006C2DF6">
                <w:rPr>
                  <w:rFonts w:ascii="Century Gothic" w:eastAsia="Times New Roman" w:hAnsi="Century Gothic" w:cstheme="minorHAnsi"/>
                  <w:color w:val="0563C1" w:themeColor="hyperlink"/>
                  <w:sz w:val="20"/>
                  <w:szCs w:val="20"/>
                  <w:u w:val="single"/>
                  <w:lang w:val="es-ES" w:eastAsia="es-ES"/>
                </w:rPr>
                <w:t>gina.alvarez@fiduciariacorficolombiana.com</w:t>
              </w:r>
            </w:hyperlink>
          </w:p>
          <w:p w:rsidR="006C2DF6" w:rsidRPr="006C2DF6" w:rsidRDefault="006C2DF6" w:rsidP="006C2DF6">
            <w:pPr>
              <w:spacing w:after="0" w:line="240" w:lineRule="auto"/>
              <w:jc w:val="center"/>
              <w:rPr>
                <w:rFonts w:ascii="Century Gothic" w:eastAsia="Times New Roman" w:hAnsi="Century Gothic" w:cstheme="minorHAnsi"/>
                <w:sz w:val="20"/>
                <w:szCs w:val="20"/>
                <w:lang w:val="es-ES" w:eastAsia="es-ES"/>
              </w:rPr>
            </w:pPr>
          </w:p>
        </w:tc>
      </w:tr>
      <w:tr w:rsidR="006C2DF6" w:rsidRPr="006C2DF6" w:rsidTr="006C2DF6">
        <w:trPr>
          <w:trHeight w:val="141"/>
        </w:trPr>
        <w:tc>
          <w:tcPr>
            <w:tcW w:w="4282" w:type="dxa"/>
            <w:shd w:val="clear" w:color="auto" w:fill="auto"/>
            <w:vAlign w:val="center"/>
            <w:hideMark/>
          </w:tcPr>
          <w:p w:rsidR="006C2DF6" w:rsidRPr="006C2DF6" w:rsidRDefault="006C2DF6" w:rsidP="006C2DF6">
            <w:pPr>
              <w:spacing w:after="0" w:line="240" w:lineRule="auto"/>
              <w:jc w:val="both"/>
              <w:rPr>
                <w:rFonts w:ascii="Century Gothic" w:eastAsia="Times New Roman" w:hAnsi="Century Gothic" w:cstheme="minorHAnsi"/>
                <w:sz w:val="20"/>
                <w:szCs w:val="20"/>
                <w:lang w:val="es-ES" w:eastAsia="es-ES"/>
              </w:rPr>
            </w:pPr>
            <w:r w:rsidRPr="006C2DF6">
              <w:rPr>
                <w:rFonts w:ascii="Century Gothic" w:eastAsia="Times New Roman" w:hAnsi="Century Gothic" w:cstheme="minorHAnsi"/>
                <w:sz w:val="20"/>
                <w:szCs w:val="20"/>
                <w:lang w:val="es-ES" w:eastAsia="es-ES"/>
              </w:rPr>
              <w:t>Publicación del informe definitivo de requisitos habilitantes</w:t>
            </w:r>
          </w:p>
        </w:tc>
        <w:tc>
          <w:tcPr>
            <w:tcW w:w="2797" w:type="dxa"/>
            <w:shd w:val="clear" w:color="auto" w:fill="auto"/>
            <w:vAlign w:val="center"/>
          </w:tcPr>
          <w:p w:rsidR="006C2DF6" w:rsidRPr="006C2DF6" w:rsidRDefault="006C2DF6" w:rsidP="006C2DF6">
            <w:pPr>
              <w:spacing w:after="0" w:line="240" w:lineRule="auto"/>
              <w:jc w:val="center"/>
              <w:rPr>
                <w:rFonts w:ascii="Century Gothic" w:eastAsia="Times New Roman" w:hAnsi="Century Gothic" w:cstheme="minorHAnsi"/>
                <w:sz w:val="20"/>
                <w:szCs w:val="20"/>
                <w:lang w:val="es-ES" w:eastAsia="es-ES"/>
              </w:rPr>
            </w:pPr>
            <w:r w:rsidRPr="006C2DF6">
              <w:rPr>
                <w:rFonts w:ascii="Century Gothic" w:eastAsia="Times New Roman" w:hAnsi="Century Gothic" w:cstheme="minorHAnsi"/>
                <w:sz w:val="20"/>
                <w:szCs w:val="20"/>
                <w:lang w:val="es-ES" w:eastAsia="es-ES"/>
              </w:rPr>
              <w:t>7 de agosto de 2020</w:t>
            </w:r>
          </w:p>
        </w:tc>
        <w:tc>
          <w:tcPr>
            <w:tcW w:w="1881" w:type="dxa"/>
            <w:shd w:val="clear" w:color="auto" w:fill="auto"/>
            <w:noWrap/>
            <w:vAlign w:val="center"/>
          </w:tcPr>
          <w:p w:rsidR="006C2DF6" w:rsidRPr="006C2DF6" w:rsidRDefault="006C2DF6" w:rsidP="006C2DF6">
            <w:pPr>
              <w:spacing w:after="0" w:line="240" w:lineRule="auto"/>
              <w:jc w:val="center"/>
              <w:rPr>
                <w:rFonts w:ascii="Century Gothic" w:eastAsia="Times New Roman" w:hAnsi="Century Gothic" w:cstheme="minorHAnsi"/>
                <w:sz w:val="20"/>
                <w:szCs w:val="20"/>
                <w:lang w:val="es-ES" w:eastAsia="es-ES"/>
              </w:rPr>
            </w:pPr>
            <w:r w:rsidRPr="006C2DF6">
              <w:rPr>
                <w:rFonts w:ascii="Century Gothic" w:eastAsia="Times New Roman" w:hAnsi="Century Gothic" w:cstheme="minorHAnsi"/>
                <w:sz w:val="20"/>
                <w:szCs w:val="20"/>
                <w:lang w:val="es-ES" w:eastAsia="es-ES"/>
              </w:rPr>
              <w:t xml:space="preserve">Página web de Fiduciaria </w:t>
            </w:r>
            <w:proofErr w:type="spellStart"/>
            <w:r w:rsidRPr="006C2DF6">
              <w:rPr>
                <w:rFonts w:ascii="Century Gothic" w:eastAsia="Times New Roman" w:hAnsi="Century Gothic" w:cstheme="minorHAnsi"/>
                <w:sz w:val="20"/>
                <w:szCs w:val="20"/>
                <w:lang w:val="es-ES" w:eastAsia="es-ES"/>
              </w:rPr>
              <w:t>Corficolombiana</w:t>
            </w:r>
            <w:proofErr w:type="spellEnd"/>
          </w:p>
        </w:tc>
      </w:tr>
      <w:tr w:rsidR="006C2DF6" w:rsidRPr="006C2DF6" w:rsidTr="006C2DF6">
        <w:trPr>
          <w:trHeight w:val="64"/>
        </w:trPr>
        <w:tc>
          <w:tcPr>
            <w:tcW w:w="4282" w:type="dxa"/>
            <w:shd w:val="clear" w:color="auto" w:fill="auto"/>
            <w:vAlign w:val="center"/>
            <w:hideMark/>
          </w:tcPr>
          <w:p w:rsidR="006C2DF6" w:rsidRPr="006C2DF6" w:rsidRDefault="006C2DF6" w:rsidP="006C2DF6">
            <w:pPr>
              <w:spacing w:after="0" w:line="240" w:lineRule="auto"/>
              <w:jc w:val="both"/>
              <w:rPr>
                <w:rFonts w:ascii="Century Gothic" w:eastAsia="Times New Roman" w:hAnsi="Century Gothic" w:cstheme="minorHAnsi"/>
                <w:sz w:val="20"/>
                <w:szCs w:val="20"/>
                <w:lang w:val="es-ES" w:eastAsia="es-ES"/>
              </w:rPr>
            </w:pPr>
            <w:r w:rsidRPr="006C2DF6">
              <w:rPr>
                <w:rFonts w:ascii="Century Gothic" w:eastAsia="Times New Roman" w:hAnsi="Century Gothic" w:cstheme="minorHAnsi"/>
                <w:sz w:val="20"/>
                <w:szCs w:val="20"/>
                <w:lang w:val="es-ES" w:eastAsia="es-ES"/>
              </w:rPr>
              <w:t>Evaluación de las ofertas habilitadas (requisitos ponderables)</w:t>
            </w:r>
          </w:p>
        </w:tc>
        <w:tc>
          <w:tcPr>
            <w:tcW w:w="2797" w:type="dxa"/>
            <w:shd w:val="clear" w:color="auto" w:fill="auto"/>
            <w:vAlign w:val="center"/>
          </w:tcPr>
          <w:p w:rsidR="006C2DF6" w:rsidRPr="006C2DF6" w:rsidRDefault="006C2DF6" w:rsidP="006C2DF6">
            <w:pPr>
              <w:spacing w:after="0" w:line="240" w:lineRule="auto"/>
              <w:jc w:val="center"/>
              <w:rPr>
                <w:rFonts w:ascii="Century Gothic" w:eastAsia="Times New Roman" w:hAnsi="Century Gothic" w:cstheme="minorHAnsi"/>
                <w:sz w:val="20"/>
                <w:szCs w:val="20"/>
                <w:lang w:val="es-ES" w:eastAsia="es-ES"/>
              </w:rPr>
            </w:pPr>
            <w:r w:rsidRPr="006C2DF6">
              <w:rPr>
                <w:rFonts w:ascii="Century Gothic" w:eastAsia="Times New Roman" w:hAnsi="Century Gothic" w:cstheme="minorHAnsi"/>
                <w:sz w:val="20"/>
                <w:szCs w:val="20"/>
                <w:lang w:val="es-ES" w:eastAsia="es-ES"/>
              </w:rPr>
              <w:t>13 de agosto de 2020</w:t>
            </w:r>
          </w:p>
        </w:tc>
        <w:tc>
          <w:tcPr>
            <w:tcW w:w="1881" w:type="dxa"/>
            <w:shd w:val="clear" w:color="auto" w:fill="auto"/>
            <w:noWrap/>
            <w:vAlign w:val="center"/>
          </w:tcPr>
          <w:p w:rsidR="006C2DF6" w:rsidRPr="006C2DF6" w:rsidRDefault="006C2DF6" w:rsidP="006C2DF6">
            <w:pPr>
              <w:spacing w:after="0" w:line="240" w:lineRule="auto"/>
              <w:jc w:val="center"/>
              <w:rPr>
                <w:rFonts w:ascii="Century Gothic" w:eastAsia="Times New Roman" w:hAnsi="Century Gothic" w:cstheme="minorHAnsi"/>
                <w:sz w:val="20"/>
                <w:szCs w:val="20"/>
                <w:lang w:val="es-ES" w:eastAsia="es-ES"/>
              </w:rPr>
            </w:pPr>
          </w:p>
        </w:tc>
      </w:tr>
      <w:tr w:rsidR="006C2DF6" w:rsidRPr="006C2DF6" w:rsidTr="006C2DF6">
        <w:trPr>
          <w:trHeight w:val="64"/>
        </w:trPr>
        <w:tc>
          <w:tcPr>
            <w:tcW w:w="4282" w:type="dxa"/>
            <w:shd w:val="clear" w:color="auto" w:fill="auto"/>
            <w:vAlign w:val="center"/>
            <w:hideMark/>
          </w:tcPr>
          <w:p w:rsidR="006C2DF6" w:rsidRPr="006C2DF6" w:rsidRDefault="006C2DF6" w:rsidP="006C2DF6">
            <w:pPr>
              <w:spacing w:after="0" w:line="240" w:lineRule="auto"/>
              <w:jc w:val="both"/>
              <w:rPr>
                <w:rFonts w:ascii="Century Gothic" w:eastAsia="Times New Roman" w:hAnsi="Century Gothic" w:cstheme="minorHAnsi"/>
                <w:sz w:val="20"/>
                <w:szCs w:val="20"/>
                <w:lang w:val="es-ES" w:eastAsia="es-ES"/>
              </w:rPr>
            </w:pPr>
            <w:r w:rsidRPr="006C2DF6">
              <w:rPr>
                <w:rFonts w:ascii="Century Gothic" w:eastAsia="Times New Roman" w:hAnsi="Century Gothic" w:cstheme="minorHAnsi"/>
                <w:sz w:val="20"/>
                <w:szCs w:val="20"/>
                <w:lang w:val="es-ES" w:eastAsia="es-ES"/>
              </w:rPr>
              <w:t>INFORME FINAL DE EVALUACIÓN</w:t>
            </w:r>
          </w:p>
        </w:tc>
        <w:tc>
          <w:tcPr>
            <w:tcW w:w="2797" w:type="dxa"/>
            <w:shd w:val="clear" w:color="auto" w:fill="auto"/>
            <w:vAlign w:val="center"/>
          </w:tcPr>
          <w:p w:rsidR="006C2DF6" w:rsidRPr="006C2DF6" w:rsidRDefault="006C2DF6" w:rsidP="006C2DF6">
            <w:pPr>
              <w:spacing w:after="0" w:line="240" w:lineRule="auto"/>
              <w:jc w:val="center"/>
              <w:rPr>
                <w:rFonts w:ascii="Century Gothic" w:eastAsia="Times New Roman" w:hAnsi="Century Gothic" w:cstheme="minorHAnsi"/>
                <w:sz w:val="20"/>
                <w:szCs w:val="20"/>
                <w:lang w:val="es-ES" w:eastAsia="es-ES"/>
              </w:rPr>
            </w:pPr>
            <w:r w:rsidRPr="006C2DF6">
              <w:rPr>
                <w:rFonts w:ascii="Century Gothic" w:eastAsia="Times New Roman" w:hAnsi="Century Gothic" w:cstheme="minorHAnsi"/>
                <w:sz w:val="20"/>
                <w:szCs w:val="20"/>
                <w:lang w:val="es-ES" w:eastAsia="es-ES"/>
              </w:rPr>
              <w:t>14 de agosto de 2020</w:t>
            </w:r>
          </w:p>
        </w:tc>
        <w:tc>
          <w:tcPr>
            <w:tcW w:w="1881" w:type="dxa"/>
            <w:shd w:val="clear" w:color="auto" w:fill="auto"/>
            <w:noWrap/>
            <w:vAlign w:val="center"/>
          </w:tcPr>
          <w:p w:rsidR="006C2DF6" w:rsidRPr="006C2DF6" w:rsidRDefault="006C2DF6" w:rsidP="006C2DF6">
            <w:pPr>
              <w:spacing w:after="0" w:line="240" w:lineRule="auto"/>
              <w:jc w:val="center"/>
              <w:rPr>
                <w:rFonts w:ascii="Century Gothic" w:eastAsia="Times New Roman" w:hAnsi="Century Gothic" w:cstheme="minorHAnsi"/>
                <w:sz w:val="20"/>
                <w:szCs w:val="20"/>
                <w:lang w:val="es-ES" w:eastAsia="es-ES"/>
              </w:rPr>
            </w:pPr>
            <w:r w:rsidRPr="006C2DF6">
              <w:rPr>
                <w:rFonts w:ascii="Century Gothic" w:eastAsia="Times New Roman" w:hAnsi="Century Gothic" w:cstheme="minorHAnsi"/>
                <w:sz w:val="20"/>
                <w:szCs w:val="20"/>
                <w:lang w:val="es-ES" w:eastAsia="es-ES"/>
              </w:rPr>
              <w:t xml:space="preserve">Página web de Fiduciaria </w:t>
            </w:r>
            <w:proofErr w:type="spellStart"/>
            <w:r w:rsidRPr="006C2DF6">
              <w:rPr>
                <w:rFonts w:ascii="Century Gothic" w:eastAsia="Times New Roman" w:hAnsi="Century Gothic" w:cstheme="minorHAnsi"/>
                <w:sz w:val="20"/>
                <w:szCs w:val="20"/>
                <w:lang w:val="es-ES" w:eastAsia="es-ES"/>
              </w:rPr>
              <w:t>Corficolombiana</w:t>
            </w:r>
            <w:proofErr w:type="spellEnd"/>
          </w:p>
        </w:tc>
      </w:tr>
      <w:tr w:rsidR="006C2DF6" w:rsidRPr="006C2DF6" w:rsidTr="006C2DF6">
        <w:trPr>
          <w:trHeight w:val="64"/>
        </w:trPr>
        <w:tc>
          <w:tcPr>
            <w:tcW w:w="4282" w:type="dxa"/>
            <w:shd w:val="clear" w:color="auto" w:fill="auto"/>
            <w:vAlign w:val="center"/>
            <w:hideMark/>
          </w:tcPr>
          <w:p w:rsidR="006C2DF6" w:rsidRPr="006C2DF6" w:rsidRDefault="006C2DF6" w:rsidP="006C2DF6">
            <w:pPr>
              <w:spacing w:after="0" w:line="240" w:lineRule="auto"/>
              <w:jc w:val="both"/>
              <w:rPr>
                <w:rFonts w:ascii="Century Gothic" w:eastAsia="Times New Roman" w:hAnsi="Century Gothic" w:cstheme="minorHAnsi"/>
                <w:sz w:val="20"/>
                <w:szCs w:val="20"/>
                <w:lang w:val="es-ES" w:eastAsia="es-ES"/>
              </w:rPr>
            </w:pPr>
            <w:r w:rsidRPr="006C2DF6">
              <w:rPr>
                <w:rFonts w:ascii="Century Gothic" w:eastAsia="Times New Roman" w:hAnsi="Century Gothic" w:cstheme="minorHAnsi"/>
                <w:sz w:val="20"/>
                <w:szCs w:val="20"/>
                <w:lang w:val="es-ES" w:eastAsia="es-ES"/>
              </w:rPr>
              <w:t>Plazo para presentar observaciones al informe de evaluación.</w:t>
            </w:r>
          </w:p>
        </w:tc>
        <w:tc>
          <w:tcPr>
            <w:tcW w:w="2797" w:type="dxa"/>
            <w:shd w:val="clear" w:color="auto" w:fill="auto"/>
            <w:vAlign w:val="center"/>
          </w:tcPr>
          <w:p w:rsidR="006C2DF6" w:rsidRPr="006C2DF6" w:rsidRDefault="006C2DF6" w:rsidP="006C2DF6">
            <w:pPr>
              <w:spacing w:after="0" w:line="240" w:lineRule="auto"/>
              <w:jc w:val="center"/>
              <w:rPr>
                <w:rFonts w:ascii="Century Gothic" w:eastAsia="Times New Roman" w:hAnsi="Century Gothic" w:cstheme="minorHAnsi"/>
                <w:sz w:val="20"/>
                <w:szCs w:val="20"/>
                <w:lang w:val="es-ES" w:eastAsia="es-ES"/>
              </w:rPr>
            </w:pPr>
            <w:r w:rsidRPr="006C2DF6">
              <w:rPr>
                <w:rFonts w:ascii="Century Gothic" w:eastAsia="Times New Roman" w:hAnsi="Century Gothic" w:cstheme="minorHAnsi"/>
                <w:sz w:val="20"/>
                <w:szCs w:val="20"/>
                <w:lang w:val="es-ES" w:eastAsia="es-ES"/>
              </w:rPr>
              <w:t>18 de agosto de 2020</w:t>
            </w:r>
          </w:p>
        </w:tc>
        <w:tc>
          <w:tcPr>
            <w:tcW w:w="1881" w:type="dxa"/>
            <w:shd w:val="clear" w:color="auto" w:fill="auto"/>
            <w:noWrap/>
            <w:vAlign w:val="center"/>
          </w:tcPr>
          <w:p w:rsidR="006C2DF6" w:rsidRPr="006C2DF6" w:rsidRDefault="006C2DF6" w:rsidP="006C2DF6">
            <w:pPr>
              <w:spacing w:after="0" w:line="240" w:lineRule="auto"/>
              <w:jc w:val="center"/>
              <w:rPr>
                <w:rFonts w:ascii="Century Gothic" w:eastAsia="Times New Roman" w:hAnsi="Century Gothic" w:cstheme="minorHAnsi"/>
                <w:sz w:val="20"/>
                <w:szCs w:val="20"/>
                <w:lang w:val="es-ES" w:eastAsia="es-ES"/>
              </w:rPr>
            </w:pPr>
            <w:r w:rsidRPr="006C2DF6">
              <w:rPr>
                <w:rFonts w:ascii="Century Gothic" w:eastAsia="Times New Roman" w:hAnsi="Century Gothic" w:cstheme="minorHAnsi"/>
                <w:sz w:val="20"/>
                <w:szCs w:val="20"/>
                <w:lang w:val="es-ES" w:eastAsia="es-ES"/>
              </w:rPr>
              <w:t xml:space="preserve">Correo electrónico </w:t>
            </w:r>
            <w:hyperlink r:id="rId7" w:history="1">
              <w:r w:rsidRPr="006C2DF6">
                <w:rPr>
                  <w:rFonts w:ascii="Century Gothic" w:eastAsia="Times New Roman" w:hAnsi="Century Gothic" w:cstheme="minorHAnsi"/>
                  <w:color w:val="0563C1" w:themeColor="hyperlink"/>
                  <w:sz w:val="20"/>
                  <w:szCs w:val="20"/>
                  <w:u w:val="single"/>
                  <w:lang w:val="es-ES" w:eastAsia="es-ES"/>
                </w:rPr>
                <w:t>gina.alvarez@fiduciariacorficolombiana.com</w:t>
              </w:r>
            </w:hyperlink>
          </w:p>
          <w:p w:rsidR="006C2DF6" w:rsidRPr="006C2DF6" w:rsidRDefault="006C2DF6" w:rsidP="006C2DF6">
            <w:pPr>
              <w:spacing w:after="0" w:line="240" w:lineRule="auto"/>
              <w:jc w:val="center"/>
              <w:rPr>
                <w:rFonts w:ascii="Century Gothic" w:eastAsia="Times New Roman" w:hAnsi="Century Gothic" w:cstheme="minorHAnsi"/>
                <w:sz w:val="20"/>
                <w:szCs w:val="20"/>
                <w:lang w:val="es-ES" w:eastAsia="es-ES"/>
              </w:rPr>
            </w:pPr>
          </w:p>
        </w:tc>
      </w:tr>
      <w:tr w:rsidR="006C2DF6" w:rsidRPr="006C2DF6" w:rsidTr="006C2DF6">
        <w:trPr>
          <w:trHeight w:val="64"/>
        </w:trPr>
        <w:tc>
          <w:tcPr>
            <w:tcW w:w="4282" w:type="dxa"/>
            <w:shd w:val="clear" w:color="auto" w:fill="auto"/>
            <w:vAlign w:val="center"/>
            <w:hideMark/>
          </w:tcPr>
          <w:p w:rsidR="006C2DF6" w:rsidRPr="006C2DF6" w:rsidRDefault="006C2DF6" w:rsidP="006C2DF6">
            <w:pPr>
              <w:spacing w:after="0" w:line="240" w:lineRule="auto"/>
              <w:jc w:val="both"/>
              <w:rPr>
                <w:rFonts w:ascii="Century Gothic" w:eastAsia="Times New Roman" w:hAnsi="Century Gothic" w:cstheme="minorHAnsi"/>
                <w:sz w:val="20"/>
                <w:szCs w:val="20"/>
                <w:lang w:val="es-ES" w:eastAsia="es-ES"/>
              </w:rPr>
            </w:pPr>
            <w:r w:rsidRPr="006C2DF6">
              <w:rPr>
                <w:rFonts w:ascii="Century Gothic" w:eastAsia="Times New Roman" w:hAnsi="Century Gothic" w:cstheme="minorHAnsi"/>
                <w:sz w:val="20"/>
                <w:szCs w:val="20"/>
                <w:lang w:val="es-ES" w:eastAsia="es-ES"/>
              </w:rPr>
              <w:t>Respuesta a observaciones y publicación del Informe Definitivo de recomendación del contratista o de declaratoria desierta</w:t>
            </w:r>
          </w:p>
        </w:tc>
        <w:tc>
          <w:tcPr>
            <w:tcW w:w="2797" w:type="dxa"/>
            <w:shd w:val="clear" w:color="auto" w:fill="auto"/>
            <w:vAlign w:val="center"/>
          </w:tcPr>
          <w:p w:rsidR="006C2DF6" w:rsidRPr="006C2DF6" w:rsidRDefault="006C2DF6" w:rsidP="006C2DF6">
            <w:pPr>
              <w:spacing w:after="0" w:line="240" w:lineRule="auto"/>
              <w:jc w:val="center"/>
              <w:rPr>
                <w:rFonts w:ascii="Century Gothic" w:eastAsia="Times New Roman" w:hAnsi="Century Gothic" w:cstheme="minorHAnsi"/>
                <w:sz w:val="20"/>
                <w:szCs w:val="20"/>
                <w:lang w:val="es-ES" w:eastAsia="es-ES"/>
              </w:rPr>
            </w:pPr>
            <w:r w:rsidRPr="006C2DF6">
              <w:rPr>
                <w:rFonts w:ascii="Century Gothic" w:eastAsia="Times New Roman" w:hAnsi="Century Gothic" w:cstheme="minorHAnsi"/>
                <w:sz w:val="20"/>
                <w:szCs w:val="20"/>
                <w:lang w:val="es-ES" w:eastAsia="es-ES"/>
              </w:rPr>
              <w:t>20 de agosto de 2020</w:t>
            </w:r>
          </w:p>
        </w:tc>
        <w:tc>
          <w:tcPr>
            <w:tcW w:w="1881" w:type="dxa"/>
            <w:shd w:val="clear" w:color="auto" w:fill="auto"/>
            <w:noWrap/>
            <w:vAlign w:val="center"/>
          </w:tcPr>
          <w:p w:rsidR="006C2DF6" w:rsidRPr="006C2DF6" w:rsidRDefault="006C2DF6" w:rsidP="006C2DF6">
            <w:pPr>
              <w:spacing w:after="0" w:line="240" w:lineRule="auto"/>
              <w:jc w:val="center"/>
              <w:rPr>
                <w:rFonts w:ascii="Century Gothic" w:eastAsia="Times New Roman" w:hAnsi="Century Gothic" w:cstheme="minorHAnsi"/>
                <w:sz w:val="20"/>
                <w:szCs w:val="20"/>
                <w:lang w:val="es-ES" w:eastAsia="es-ES"/>
              </w:rPr>
            </w:pPr>
            <w:r w:rsidRPr="006C2DF6">
              <w:rPr>
                <w:rFonts w:ascii="Century Gothic" w:eastAsia="Times New Roman" w:hAnsi="Century Gothic" w:cstheme="minorHAnsi"/>
                <w:sz w:val="20"/>
                <w:szCs w:val="20"/>
                <w:lang w:val="es-ES" w:eastAsia="es-ES"/>
              </w:rPr>
              <w:t xml:space="preserve">Página web de Fiduciaria </w:t>
            </w:r>
            <w:proofErr w:type="spellStart"/>
            <w:r w:rsidRPr="006C2DF6">
              <w:rPr>
                <w:rFonts w:ascii="Century Gothic" w:eastAsia="Times New Roman" w:hAnsi="Century Gothic" w:cstheme="minorHAnsi"/>
                <w:sz w:val="20"/>
                <w:szCs w:val="20"/>
                <w:lang w:val="es-ES" w:eastAsia="es-ES"/>
              </w:rPr>
              <w:t>Corficolombiana</w:t>
            </w:r>
            <w:proofErr w:type="spellEnd"/>
          </w:p>
        </w:tc>
      </w:tr>
      <w:tr w:rsidR="006C2DF6" w:rsidRPr="006C2DF6" w:rsidTr="006C2DF6">
        <w:trPr>
          <w:trHeight w:val="64"/>
        </w:trPr>
        <w:tc>
          <w:tcPr>
            <w:tcW w:w="4282" w:type="dxa"/>
            <w:shd w:val="clear" w:color="auto" w:fill="auto"/>
            <w:vAlign w:val="center"/>
            <w:hideMark/>
          </w:tcPr>
          <w:p w:rsidR="006C2DF6" w:rsidRPr="006C2DF6" w:rsidRDefault="006C2DF6" w:rsidP="006C2DF6">
            <w:pPr>
              <w:spacing w:after="0" w:line="240" w:lineRule="auto"/>
              <w:jc w:val="both"/>
              <w:rPr>
                <w:rFonts w:ascii="Century Gothic" w:eastAsia="Times New Roman" w:hAnsi="Century Gothic" w:cstheme="minorHAnsi"/>
                <w:sz w:val="20"/>
                <w:szCs w:val="20"/>
                <w:lang w:val="es-ES" w:eastAsia="es-ES"/>
              </w:rPr>
            </w:pPr>
            <w:r w:rsidRPr="006C2DF6">
              <w:rPr>
                <w:rFonts w:ascii="Century Gothic" w:eastAsia="Times New Roman" w:hAnsi="Century Gothic" w:cstheme="minorHAnsi"/>
                <w:sz w:val="20"/>
                <w:szCs w:val="20"/>
                <w:lang w:val="es-ES" w:eastAsia="es-ES"/>
              </w:rPr>
              <w:t>Solicitud de instrucción de contratación</w:t>
            </w:r>
          </w:p>
        </w:tc>
        <w:tc>
          <w:tcPr>
            <w:tcW w:w="2797" w:type="dxa"/>
            <w:shd w:val="clear" w:color="auto" w:fill="auto"/>
            <w:vAlign w:val="center"/>
          </w:tcPr>
          <w:p w:rsidR="006C2DF6" w:rsidRPr="006C2DF6" w:rsidRDefault="006C2DF6" w:rsidP="006C2DF6">
            <w:pPr>
              <w:spacing w:after="0" w:line="240" w:lineRule="auto"/>
              <w:jc w:val="center"/>
              <w:rPr>
                <w:rFonts w:ascii="Century Gothic" w:eastAsia="Times New Roman" w:hAnsi="Century Gothic" w:cstheme="minorHAnsi"/>
                <w:sz w:val="20"/>
                <w:szCs w:val="20"/>
                <w:lang w:val="es-ES" w:eastAsia="es-ES"/>
              </w:rPr>
            </w:pPr>
            <w:r w:rsidRPr="006C2DF6">
              <w:rPr>
                <w:rFonts w:ascii="Century Gothic" w:eastAsia="Times New Roman" w:hAnsi="Century Gothic" w:cstheme="minorHAnsi"/>
                <w:sz w:val="20"/>
                <w:szCs w:val="20"/>
                <w:lang w:val="es-ES" w:eastAsia="es-ES"/>
              </w:rPr>
              <w:t>21 de agosto de 2020</w:t>
            </w:r>
          </w:p>
        </w:tc>
        <w:tc>
          <w:tcPr>
            <w:tcW w:w="1881" w:type="dxa"/>
            <w:shd w:val="clear" w:color="auto" w:fill="auto"/>
            <w:noWrap/>
            <w:vAlign w:val="center"/>
          </w:tcPr>
          <w:p w:rsidR="006C2DF6" w:rsidRPr="006C2DF6" w:rsidRDefault="006C2DF6" w:rsidP="006C2DF6">
            <w:pPr>
              <w:spacing w:after="0" w:line="240" w:lineRule="auto"/>
              <w:jc w:val="center"/>
              <w:rPr>
                <w:rFonts w:ascii="Century Gothic" w:eastAsia="Times New Roman" w:hAnsi="Century Gothic" w:cstheme="minorHAnsi"/>
                <w:sz w:val="20"/>
                <w:szCs w:val="20"/>
                <w:lang w:val="es-ES" w:eastAsia="es-ES"/>
              </w:rPr>
            </w:pPr>
          </w:p>
        </w:tc>
      </w:tr>
      <w:tr w:rsidR="006C2DF6" w:rsidRPr="006C2DF6" w:rsidTr="006C2DF6">
        <w:trPr>
          <w:trHeight w:val="64"/>
        </w:trPr>
        <w:tc>
          <w:tcPr>
            <w:tcW w:w="4282" w:type="dxa"/>
            <w:shd w:val="clear" w:color="auto" w:fill="auto"/>
            <w:vAlign w:val="center"/>
            <w:hideMark/>
          </w:tcPr>
          <w:p w:rsidR="006C2DF6" w:rsidRPr="006C2DF6" w:rsidRDefault="006C2DF6" w:rsidP="006C2DF6">
            <w:pPr>
              <w:spacing w:after="0" w:line="240" w:lineRule="auto"/>
              <w:jc w:val="both"/>
              <w:rPr>
                <w:rFonts w:ascii="Century Gothic" w:eastAsia="Times New Roman" w:hAnsi="Century Gothic" w:cstheme="minorHAnsi"/>
                <w:sz w:val="20"/>
                <w:szCs w:val="20"/>
                <w:lang w:val="es-ES" w:eastAsia="es-ES"/>
              </w:rPr>
            </w:pPr>
            <w:r w:rsidRPr="006C2DF6">
              <w:rPr>
                <w:rFonts w:ascii="Century Gothic" w:eastAsia="Times New Roman" w:hAnsi="Century Gothic" w:cstheme="minorHAnsi"/>
                <w:sz w:val="20"/>
                <w:szCs w:val="20"/>
                <w:lang w:val="es-ES" w:eastAsia="es-ES"/>
              </w:rPr>
              <w:t>Publicación de acta de adjudicación o de declaratoria desierta</w:t>
            </w:r>
          </w:p>
        </w:tc>
        <w:tc>
          <w:tcPr>
            <w:tcW w:w="2797" w:type="dxa"/>
            <w:shd w:val="clear" w:color="auto" w:fill="auto"/>
            <w:vAlign w:val="center"/>
          </w:tcPr>
          <w:p w:rsidR="006C2DF6" w:rsidRPr="006C2DF6" w:rsidRDefault="006C2DF6" w:rsidP="006C2DF6">
            <w:pPr>
              <w:spacing w:after="0" w:line="240" w:lineRule="auto"/>
              <w:jc w:val="center"/>
              <w:rPr>
                <w:rFonts w:ascii="Century Gothic" w:eastAsia="Times New Roman" w:hAnsi="Century Gothic" w:cstheme="minorHAnsi"/>
                <w:sz w:val="20"/>
                <w:szCs w:val="20"/>
                <w:lang w:val="es-ES" w:eastAsia="es-ES"/>
              </w:rPr>
            </w:pPr>
            <w:r w:rsidRPr="006C2DF6">
              <w:rPr>
                <w:rFonts w:ascii="Century Gothic" w:eastAsia="Times New Roman" w:hAnsi="Century Gothic" w:cstheme="minorHAnsi"/>
                <w:sz w:val="20"/>
                <w:szCs w:val="20"/>
                <w:lang w:val="es-ES" w:eastAsia="es-ES"/>
              </w:rPr>
              <w:t>22 de agosto de 2020</w:t>
            </w:r>
          </w:p>
        </w:tc>
        <w:tc>
          <w:tcPr>
            <w:tcW w:w="1881" w:type="dxa"/>
            <w:shd w:val="clear" w:color="auto" w:fill="auto"/>
            <w:noWrap/>
            <w:vAlign w:val="center"/>
          </w:tcPr>
          <w:p w:rsidR="006C2DF6" w:rsidRPr="006C2DF6" w:rsidRDefault="006C2DF6" w:rsidP="006C2DF6">
            <w:pPr>
              <w:spacing w:after="0" w:line="240" w:lineRule="auto"/>
              <w:jc w:val="center"/>
              <w:rPr>
                <w:rFonts w:ascii="Century Gothic" w:eastAsia="Times New Roman" w:hAnsi="Century Gothic" w:cstheme="minorHAnsi"/>
                <w:sz w:val="20"/>
                <w:szCs w:val="20"/>
                <w:lang w:val="es-ES" w:eastAsia="es-ES"/>
              </w:rPr>
            </w:pPr>
            <w:r w:rsidRPr="006C2DF6">
              <w:rPr>
                <w:rFonts w:ascii="Century Gothic" w:eastAsia="Times New Roman" w:hAnsi="Century Gothic" w:cstheme="minorHAnsi"/>
                <w:sz w:val="20"/>
                <w:szCs w:val="20"/>
                <w:lang w:val="es-ES" w:eastAsia="es-ES"/>
              </w:rPr>
              <w:t xml:space="preserve">Página web de Fiduciaria </w:t>
            </w:r>
            <w:proofErr w:type="spellStart"/>
            <w:r w:rsidRPr="006C2DF6">
              <w:rPr>
                <w:rFonts w:ascii="Century Gothic" w:eastAsia="Times New Roman" w:hAnsi="Century Gothic" w:cstheme="minorHAnsi"/>
                <w:sz w:val="20"/>
                <w:szCs w:val="20"/>
                <w:lang w:val="es-ES" w:eastAsia="es-ES"/>
              </w:rPr>
              <w:t>Corficolombiana</w:t>
            </w:r>
            <w:proofErr w:type="spellEnd"/>
          </w:p>
        </w:tc>
      </w:tr>
    </w:tbl>
    <w:p w:rsidR="006C2DF6" w:rsidRDefault="006C2DF6" w:rsidP="006C2DF6">
      <w:pPr>
        <w:pBdr>
          <w:bottom w:val="single" w:sz="12" w:space="1" w:color="auto"/>
        </w:pBdr>
        <w:spacing w:after="0" w:line="240" w:lineRule="auto"/>
        <w:jc w:val="both"/>
        <w:rPr>
          <w:rFonts w:ascii="Century Gothic" w:hAnsi="Century Gothic"/>
          <w:lang w:val="es-ES"/>
        </w:rPr>
      </w:pPr>
    </w:p>
    <w:p w:rsidR="00690E39" w:rsidRPr="00690E39" w:rsidRDefault="00690E39" w:rsidP="00690E39">
      <w:pPr>
        <w:spacing w:after="0" w:line="240" w:lineRule="auto"/>
        <w:jc w:val="both"/>
        <w:rPr>
          <w:rFonts w:ascii="Century Gothic" w:hAnsi="Century Gothic"/>
          <w:b/>
          <w:lang w:val="es-ES"/>
        </w:rPr>
      </w:pPr>
      <w:bookmarkStart w:id="0" w:name="_GoBack"/>
      <w:bookmarkEnd w:id="0"/>
    </w:p>
    <w:p w:rsidR="00CE27DF" w:rsidRPr="006C2DF6" w:rsidRDefault="00CE27DF" w:rsidP="006C2DF6">
      <w:pPr>
        <w:spacing w:after="0" w:line="240" w:lineRule="auto"/>
        <w:jc w:val="both"/>
        <w:rPr>
          <w:rFonts w:ascii="Century Gothic" w:hAnsi="Century Gothic"/>
          <w:lang w:val="es-ES"/>
        </w:rPr>
      </w:pPr>
    </w:p>
    <w:sectPr w:rsidR="00CE27DF" w:rsidRPr="006C2DF6">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entury Gothic">
    <w:panose1 w:val="020B0502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0F57"/>
    <w:rsid w:val="00161205"/>
    <w:rsid w:val="001C6DC1"/>
    <w:rsid w:val="006134FA"/>
    <w:rsid w:val="00690E39"/>
    <w:rsid w:val="006C2DF6"/>
    <w:rsid w:val="00CD7CFF"/>
    <w:rsid w:val="00CE27DF"/>
    <w:rsid w:val="00D20F57"/>
    <w:rsid w:val="00DE44A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CF48C3D-DBDF-4D19-B704-B00C35FB5D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uiPriority w:val="1"/>
    <w:qFormat/>
    <w:rsid w:val="00D20F57"/>
    <w:pPr>
      <w:widowControl w:val="0"/>
      <w:autoSpaceDE w:val="0"/>
      <w:autoSpaceDN w:val="0"/>
      <w:spacing w:after="0" w:line="240" w:lineRule="auto"/>
    </w:pPr>
    <w:rPr>
      <w:rFonts w:ascii="Arial Unicode MS" w:eastAsia="Arial Unicode MS" w:hAnsi="Arial Unicode MS" w:cs="Arial Unicode MS"/>
      <w:lang w:val="es-ES_tradnl" w:eastAsia="es-CO" w:bidi="es-CO"/>
    </w:rPr>
  </w:style>
  <w:style w:type="character" w:customStyle="1" w:styleId="TextoindependienteCar">
    <w:name w:val="Texto independiente Car"/>
    <w:basedOn w:val="Fuentedeprrafopredeter"/>
    <w:link w:val="Textoindependiente"/>
    <w:uiPriority w:val="1"/>
    <w:rsid w:val="00D20F57"/>
    <w:rPr>
      <w:rFonts w:ascii="Arial Unicode MS" w:eastAsia="Arial Unicode MS" w:hAnsi="Arial Unicode MS" w:cs="Arial Unicode MS"/>
      <w:lang w:val="es-ES_tradnl" w:eastAsia="es-CO" w:bidi="es-CO"/>
    </w:rPr>
  </w:style>
  <w:style w:type="character" w:styleId="Hipervnculo">
    <w:name w:val="Hyperlink"/>
    <w:basedOn w:val="Fuentedeprrafopredeter"/>
    <w:uiPriority w:val="99"/>
    <w:unhideWhenUsed/>
    <w:rsid w:val="00CD7CF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2856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gina.alvarez@fiduciariacorficolombiana.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gina.alvarez@fiduciariacorficolombiana.com" TargetMode="External"/><Relationship Id="rId5" Type="http://schemas.openxmlformats.org/officeDocument/2006/relationships/hyperlink" Target="mailto:gina.alvarez@fiduciariacorficolombiana.com" TargetMode="External"/><Relationship Id="rId4" Type="http://schemas.openxmlformats.org/officeDocument/2006/relationships/hyperlink" Target="https://www.invias.gov.co/index.php/archivo-y-documentos/documentos-tecnicos/5566-manual-de-interventoria-2016-1" TargetMode="Externa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4</Pages>
  <Words>1075</Words>
  <Characters>5917</Characters>
  <Application>Microsoft Office Word</Application>
  <DocSecurity>0</DocSecurity>
  <Lines>49</Lines>
  <Paragraphs>13</Paragraphs>
  <ScaleCrop>false</ScaleCrop>
  <HeadingPairs>
    <vt:vector size="2" baseType="variant">
      <vt:variant>
        <vt:lpstr>Título</vt:lpstr>
      </vt:variant>
      <vt:variant>
        <vt:i4>1</vt:i4>
      </vt:variant>
    </vt:vector>
  </HeadingPairs>
  <TitlesOfParts>
    <vt:vector size="1" baseType="lpstr">
      <vt:lpstr/>
    </vt:vector>
  </TitlesOfParts>
  <Company>company</Company>
  <LinksUpToDate>false</LinksUpToDate>
  <CharactersWithSpaces>6979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María Claudia Alvarez Hurtado</dc:creator>
  <cp:keywords/>
  <dc:description/>
  <cp:lastModifiedBy>María Claudia Alvarez Hurtado</cp:lastModifiedBy>
  <cp:revision>4</cp:revision>
  <dcterms:created xsi:type="dcterms:W3CDTF">2020-07-24T16:40:00Z</dcterms:created>
  <dcterms:modified xsi:type="dcterms:W3CDTF">2020-07-24T17:51:00Z</dcterms:modified>
</cp:coreProperties>
</file>